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2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shd w:val="clear" w:fill="FFFFFF"/>
        </w:rPr>
        <w:t>【就业护航站】10月10日起，开始预报名！</w:t>
      </w:r>
    </w:p>
    <w:p w14:paraId="5802A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</w:p>
    <w:p w14:paraId="502CC5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根据《2026年全国硕士研究生招生工作管理规定》，全国硕士研究生招生考试报名包括网上报名和网上确认两个阶段。</w:t>
      </w:r>
    </w:p>
    <w:p w14:paraId="41CD8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61FCE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其中，网上报名时间为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2025年10月16日至10月27日（网上预报名时间为2025年10月10日至10月13日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，相关工作安排由各省级教育招生考试机构确定并公布），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每日9:00～22:00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。</w:t>
      </w:r>
    </w:p>
    <w:p w14:paraId="51F32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25A241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每年正式报名前，研招网会开通预报名，预报名的目的一方面是帮助考生了解报名流程，另一方面则是缓解集中报名造成的网络访问高峰。两个阶段填写的信息均有效。已在预报名阶段填写报名信息，生成报名号并成功交费的考生，无需在正式报名阶段重复报名。</w:t>
      </w:r>
    </w:p>
    <w:p w14:paraId="44AA53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59330B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网上报名期间，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考生可自行修改或重新填报网上报名信息，但每位考生只能保留一条有效报名信息。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逾期不得修改或重新填报网上报名信息。</w:t>
      </w:r>
    </w:p>
    <w:p w14:paraId="654CAF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73F544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t>考生在考前十天左右，凭网上报名的用户名和密码登录“研招网”自行下载打印《准考证》。考生凭下载打印的《准考证》及有效居民身份证参加初试和复试。</w:t>
      </w:r>
    </w:p>
    <w:p w14:paraId="0CD9E4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2940B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459605" cy="8849995"/>
            <wp:effectExtent l="0" t="0" r="5715" b="44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884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CB403F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7"/>
          <w:kern w:val="0"/>
          <w:sz w:val="18"/>
          <w:szCs w:val="18"/>
          <w:shd w:val="clear" w:fill="FFFFFF"/>
          <w:lang w:val="en-US" w:eastAsia="zh-CN" w:bidi="ar"/>
        </w:rPr>
        <w:t>点击文末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7"/>
          <w:kern w:val="0"/>
          <w:sz w:val="18"/>
          <w:szCs w:val="18"/>
          <w:shd w:val="clear" w:fill="FFFFFF"/>
          <w:lang w:val="en-US" w:eastAsia="zh-CN" w:bidi="ar"/>
        </w:rPr>
        <w:t>“阅读原文”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7"/>
          <w:kern w:val="0"/>
          <w:sz w:val="18"/>
          <w:szCs w:val="18"/>
          <w:shd w:val="clear" w:fill="FFFFFF"/>
          <w:lang w:val="en-US" w:eastAsia="zh-CN" w:bidi="ar"/>
        </w:rPr>
        <w:t>，可进入“中国研究生招生信息网”查看。</w:t>
      </w:r>
    </w:p>
    <w:p w14:paraId="058F88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shd w:val="clear" w:fill="FFFFFF"/>
        </w:rPr>
        <w:t>来源：重庆市政府网</w:t>
      </w:r>
    </w:p>
    <w:p w14:paraId="4D6C2B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shd w:val="clear" w:fill="FFFFFF"/>
        </w:rPr>
        <w:t>刊载此文出于为毕业生提供就业信息，如有异议，请联系我们，我们会立即处理。</w:t>
      </w:r>
    </w:p>
    <w:p w14:paraId="2AE3C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77010F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05C922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2B776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199CA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shd w:val="clear" w:fill="FFFFFF"/>
        </w:rPr>
        <w:drawing>
          <wp:inline distT="0" distB="0" distL="114300" distR="114300">
            <wp:extent cx="5270500" cy="2625090"/>
            <wp:effectExtent l="0" t="0" r="2540" b="11430"/>
            <wp:docPr id="1" name="图片 2" descr="dff042922fe900da41aba796a150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ff042922fe900da41aba796a1502f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A64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B007F"/>
    <w:rsid w:val="191B007F"/>
    <w:rsid w:val="47A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513</Characters>
  <Lines>0</Lines>
  <Paragraphs>0</Paragraphs>
  <TotalTime>0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2025-11-05T08:12:00Z</dcterms:created>
  <dc:creator>纪棠</dc:creator>
  <cp:lastModifiedBy>纪棠</cp:lastModifiedBy>
  <dcterms:modified xsi:type="dcterms:W3CDTF">2025-11-05T08:39:31Z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695A0BCF65F348939A3F8B0F5085E090_11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