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FC6E57">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8"/>
          <w:rFonts w:hint="default" w:ascii="Times New Roman" w:hAnsi="Times New Roman" w:eastAsia="方正公文小标宋" w:cs="Times New Roman"/>
          <w:b w:val="0"/>
          <w:bCs w:val="0"/>
          <w:sz w:val="44"/>
          <w:szCs w:val="44"/>
          <w:lang w:val="en-US" w:eastAsia="zh-CN"/>
        </w:rPr>
      </w:pPr>
      <w:r>
        <w:rPr>
          <w:rStyle w:val="8"/>
          <w:rFonts w:hint="default" w:ascii="Times New Roman" w:hAnsi="Times New Roman" w:eastAsia="方正公文小标宋" w:cs="Times New Roman"/>
          <w:b w:val="0"/>
          <w:bCs w:val="0"/>
          <w:sz w:val="44"/>
          <w:szCs w:val="44"/>
          <w:lang w:val="en-US" w:eastAsia="zh-CN"/>
        </w:rPr>
        <w:t>统一思想  凝聚力量</w:t>
      </w:r>
    </w:p>
    <w:p w14:paraId="1F371FCE">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Style w:val="8"/>
          <w:rFonts w:hint="default" w:ascii="Times New Roman" w:hAnsi="Times New Roman" w:eastAsia="方正公文小标宋" w:cs="Times New Roman"/>
          <w:b w:val="0"/>
          <w:bCs w:val="0"/>
          <w:sz w:val="44"/>
          <w:szCs w:val="44"/>
        </w:rPr>
      </w:pPr>
      <w:r>
        <w:rPr>
          <w:rStyle w:val="8"/>
          <w:rFonts w:hint="default" w:ascii="Times New Roman" w:hAnsi="Times New Roman" w:eastAsia="方正公文小标宋" w:cs="Times New Roman"/>
          <w:b w:val="0"/>
          <w:bCs w:val="0"/>
          <w:sz w:val="44"/>
          <w:szCs w:val="44"/>
          <w:lang w:val="en-US" w:eastAsia="zh-CN"/>
        </w:rPr>
        <w:t>同心协力谋发展 抢抓机遇开新局</w:t>
      </w:r>
    </w:p>
    <w:p w14:paraId="05534F4E">
      <w:pPr>
        <w:spacing w:line="560" w:lineRule="exact"/>
        <w:ind w:right="0" w:rightChars="0"/>
        <w:jc w:val="center"/>
        <w:rPr>
          <w:rFonts w:hint="default" w:ascii="Times New Roman" w:hAnsi="Times New Roman" w:eastAsia="黑体" w:cs="Times New Roman"/>
          <w:kern w:val="0"/>
          <w:sz w:val="32"/>
          <w:szCs w:val="32"/>
          <w:lang w:eastAsia="zh-CN"/>
        </w:rPr>
      </w:pPr>
      <w:r>
        <w:rPr>
          <w:rFonts w:hint="default" w:ascii="Times New Roman" w:hAnsi="Times New Roman" w:eastAsia="方正楷体_GBK" w:cs="Times New Roman"/>
          <w:sz w:val="32"/>
          <w:szCs w:val="32"/>
          <w:lang w:val="en-US" w:eastAsia="zh-CN"/>
        </w:rPr>
        <w:t>校长  石晓辉</w:t>
      </w:r>
    </w:p>
    <w:p w14:paraId="3E7E126F">
      <w:pPr>
        <w:spacing w:line="560" w:lineRule="exact"/>
        <w:ind w:left="0" w:leftChars="0" w:right="0" w:rightChars="0" w:firstLine="640" w:firstLineChars="200"/>
        <w:rPr>
          <w:rFonts w:hint="default" w:ascii="Times New Roman" w:hAnsi="Times New Roman" w:eastAsia="方正仿宋_GBK" w:cs="Times New Roman"/>
          <w:kern w:val="0"/>
          <w:sz w:val="32"/>
          <w:szCs w:val="32"/>
        </w:rPr>
      </w:pPr>
    </w:p>
    <w:p w14:paraId="29BCCCB4">
      <w:pPr>
        <w:spacing w:line="560" w:lineRule="exact"/>
        <w:ind w:right="0" w:rightChars="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lang w:val="en-US" w:eastAsia="zh-CN"/>
        </w:rPr>
        <w:t>各位代表、同志们：</w:t>
      </w:r>
    </w:p>
    <w:p w14:paraId="46A169A5">
      <w:pPr>
        <w:spacing w:line="560" w:lineRule="exact"/>
        <w:ind w:left="0" w:leftChars="0" w:right="0" w:rightChars="0" w:firstLine="640" w:firstLineChars="200"/>
        <w:rPr>
          <w:rFonts w:hint="default" w:ascii="Times New Roman" w:hAnsi="Times New Roman" w:eastAsia="方正仿宋_GBK" w:cs="Times New Roman"/>
          <w:kern w:val="0"/>
          <w:sz w:val="32"/>
          <w:szCs w:val="32"/>
        </w:rPr>
      </w:pPr>
      <w:r>
        <w:rPr>
          <w:rFonts w:hint="default" w:ascii="Times New Roman" w:hAnsi="Times New Roman" w:eastAsia="方正仿宋_GBK" w:cs="Times New Roman"/>
          <w:kern w:val="0"/>
          <w:sz w:val="32"/>
          <w:szCs w:val="32"/>
        </w:rPr>
        <w:t>教代会是坚持和完善</w:t>
      </w:r>
      <w:r>
        <w:rPr>
          <w:rFonts w:hint="default" w:ascii="Times New Roman" w:hAnsi="Times New Roman" w:eastAsia="方正仿宋_GBK" w:cs="Times New Roman"/>
          <w:kern w:val="0"/>
          <w:sz w:val="32"/>
          <w:szCs w:val="32"/>
          <w:lang w:val="en-US" w:eastAsia="zh-CN"/>
        </w:rPr>
        <w:t>学校治理体系</w:t>
      </w:r>
      <w:r>
        <w:rPr>
          <w:rFonts w:hint="default" w:ascii="Times New Roman" w:hAnsi="Times New Roman" w:eastAsia="方正仿宋_GBK" w:cs="Times New Roman"/>
          <w:kern w:val="0"/>
          <w:sz w:val="32"/>
          <w:szCs w:val="32"/>
        </w:rPr>
        <w:t>，探索建立现代大学制度，推进依法办学、民主治校、科学决策的重要内容；是全心全意依靠教职工，充分调动广大教职工的积极性、主动性和创造性，推进学校改革和发展、维护学校稳定的必然要求，也是学校领导广泛听取教职工意见，促进决策科学化、民主化的重要渠道，是学校管理体制的重要组成部分。</w:t>
      </w:r>
      <w:r>
        <w:rPr>
          <w:rFonts w:hint="default" w:ascii="Times New Roman" w:hAnsi="Times New Roman" w:eastAsia="方正仿宋_GBK" w:cs="Times New Roman"/>
          <w:kern w:val="0"/>
          <w:sz w:val="32"/>
          <w:szCs w:val="32"/>
          <w:lang w:val="en-US" w:eastAsia="zh-CN"/>
        </w:rPr>
        <w:t>全体教职工代表</w:t>
      </w:r>
      <w:r>
        <w:rPr>
          <w:rFonts w:hint="default" w:ascii="Times New Roman" w:hAnsi="Times New Roman" w:eastAsia="方正仿宋_GBK" w:cs="Times New Roman"/>
          <w:kern w:val="0"/>
          <w:sz w:val="32"/>
          <w:szCs w:val="32"/>
        </w:rPr>
        <w:t>充分发扬主人翁精神，参与学校民主管理、民主监督、民主决策的生动实践，是建设高水平一流职业技术大学的重要保障。</w:t>
      </w:r>
    </w:p>
    <w:p w14:paraId="5B2475D1">
      <w:p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当前，全校师生员工正以饱满的热情、高昂的斗志，全力以赴朝着高质量通过本科层次职业学校本科教学工作合格评估目标加速冲刺，同时是正在启动</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十五五</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发展规划的、谋划</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新双高</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建设和学科建设的关键时期，迫切需要全校干部职工认真思考、科学谋划、团结奋斗、拼搏奉献。在这样的背景下，教代会作用更加突出，对学校发展的影响也愈加重大，各位代表使命光荣，责任重大。下面，我就当前学校建设发展情况向各位代表作汇报。</w:t>
      </w:r>
    </w:p>
    <w:p w14:paraId="67C13F45">
      <w:pPr>
        <w:spacing w:line="560" w:lineRule="exact"/>
        <w:ind w:left="0" w:leftChars="0" w:right="0" w:rightChars="0" w:firstLine="640" w:firstLineChars="20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一</w:t>
      </w:r>
      <w:r>
        <w:rPr>
          <w:rFonts w:hint="default" w:ascii="Times New Roman" w:hAnsi="Times New Roman" w:eastAsia="黑体" w:cs="Times New Roman"/>
          <w:kern w:val="0"/>
          <w:sz w:val="32"/>
          <w:szCs w:val="32"/>
        </w:rPr>
        <w:t>、</w:t>
      </w:r>
      <w:r>
        <w:rPr>
          <w:rFonts w:hint="default" w:ascii="Times New Roman" w:hAnsi="Times New Roman" w:eastAsia="黑体" w:cs="Times New Roman"/>
          <w:kern w:val="0"/>
          <w:sz w:val="32"/>
          <w:szCs w:val="32"/>
          <w:lang w:eastAsia="zh-CN"/>
        </w:rPr>
        <w:t>一年来学校发展</w:t>
      </w:r>
      <w:r>
        <w:rPr>
          <w:rFonts w:hint="default" w:ascii="Times New Roman" w:hAnsi="Times New Roman" w:eastAsia="黑体" w:cs="Times New Roman"/>
          <w:kern w:val="0"/>
          <w:sz w:val="32"/>
          <w:szCs w:val="32"/>
          <w:lang w:val="en-US" w:eastAsia="zh-CN"/>
        </w:rPr>
        <w:t>情况</w:t>
      </w:r>
    </w:p>
    <w:p w14:paraId="4176CC2D">
      <w:p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这一年是学校迎接教育部本科层次职业学校本科教学工作合格评估的关键之年，也是学校深化产教融合、完成升级发展的重要之年。学校持之以恒，奋力拼搏，以职教本科试点合格评估为主线，以规范办学和深化产教融合为抓手，全面提升学校办学水平和育人成效，各项事业取得明显成绩，主要办学指标不断改善，为学校高质量发展奠定了坚实基础。</w:t>
      </w:r>
    </w:p>
    <w:p w14:paraId="3EAC1B6C">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kern w:val="2"/>
          <w:sz w:val="32"/>
          <w:szCs w:val="32"/>
          <w:lang w:val="en-US" w:eastAsia="zh-CN" w:bidi="ar-SA"/>
        </w:rPr>
        <w:t>（一）</w:t>
      </w:r>
      <w:r>
        <w:rPr>
          <w:rFonts w:hint="default" w:ascii="Times New Roman" w:hAnsi="Times New Roman" w:eastAsia="方正楷体_GB2312" w:cs="Times New Roman"/>
          <w:b w:val="0"/>
          <w:bCs w:val="0"/>
          <w:sz w:val="32"/>
          <w:szCs w:val="32"/>
          <w:lang w:val="en-US" w:eastAsia="zh-CN"/>
        </w:rPr>
        <w:t>中国共产党重庆机电职业技术大学第一次党员代表大会隆重召开</w:t>
      </w:r>
    </w:p>
    <w:p w14:paraId="04FBA9FC">
      <w:p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党委书记廖仕利同志作了题为《踔厉奋进 勇毅前行 奋力谱写产教融合、军民融合特色鲜明的高水平职业技术大学建设新篇章》的报告。报告全面回顾了重庆机电职业技术大学自上次党员大会以来各项事业取得的显著成效，就今后一段时间的奋斗目标和发展任务作了全面部署。重庆市委教育工委委员、市教委副主任李劲渝发表讲话。大会同意报告确定的今后五年党的建设与改革发展的奋斗目标及工作任务。大会指出，未来五年是学校实现内涵发展的关键阶段。学校要以本科教学工作合格评估为主线，以规范办学和深化产教融合为抓手，全面提升学校办学水平和育人成效，抢抓历史发展机遇，秉持高质量发展理念，推进落实学校发展战略，创建硕士学位授予单位，努力将学校打造成为重庆职业教育发展的坚强核心、成渝地区高端技能人才培养的战略高地、全国高等职业教育的重要力量。大会选举了中国共产党重庆机电职业大学第一届委员会和中国共产党重庆机电职业技术大学第一届纪律检查委员会。</w:t>
      </w:r>
    </w:p>
    <w:p w14:paraId="652878FD">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（二）学校治理结构不断优化，内部管理改革稳步推进</w:t>
      </w:r>
    </w:p>
    <w:p w14:paraId="382389CA">
      <w:p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kern w:val="0"/>
          <w:sz w:val="32"/>
          <w:szCs w:val="32"/>
          <w:lang w:val="en-US" w:eastAsia="zh-CN"/>
        </w:rPr>
        <w:t>一是完成了重庆机电职业技术大学章程修订。</w:t>
      </w:r>
      <w:r>
        <w:rPr>
          <w:rFonts w:hint="default" w:ascii="Times New Roman" w:hAnsi="Times New Roman" w:eastAsia="方正仿宋_GBK" w:cs="Times New Roman"/>
          <w:kern w:val="0"/>
          <w:sz w:val="32"/>
          <w:szCs w:val="32"/>
          <w:lang w:val="en-US" w:eastAsia="zh-CN"/>
        </w:rPr>
        <w:t>建立了学校理事会、学校党委和学校行政有效的沟通协调机制。</w:t>
      </w:r>
      <w:r>
        <w:rPr>
          <w:rFonts w:hint="default" w:ascii="Times New Roman" w:hAnsi="Times New Roman" w:eastAsia="方正仿宋_GBK" w:cs="Times New Roman"/>
          <w:b/>
          <w:bCs/>
          <w:kern w:val="0"/>
          <w:sz w:val="32"/>
          <w:szCs w:val="32"/>
          <w:lang w:val="en-US" w:eastAsia="zh-CN"/>
        </w:rPr>
        <w:t>二是制定完善人事制度。</w:t>
      </w:r>
      <w:r>
        <w:rPr>
          <w:rFonts w:hint="default" w:ascii="Times New Roman" w:hAnsi="Times New Roman" w:eastAsia="方正仿宋_GBK" w:cs="Times New Roman"/>
          <w:kern w:val="0"/>
          <w:sz w:val="32"/>
          <w:szCs w:val="32"/>
          <w:lang w:val="en-US" w:eastAsia="zh-CN"/>
        </w:rPr>
        <w:t>制定并实施了《特殊人才职称评审办法》，有2人获得职称晋升；为充分发挥银龄教师的专业优势，制定了《银龄教师聘用及管理办法》，并聘用了56位业务精良、甘于奉献的银龄教师；修订了《教职工在职攻读博士学位管理办法》，为攻读博士的教职工提供必要的政策支持。推进人事分配制度改革，推动管理重心下移，制定《绩效工资实施管理办法》《教职工奖励办法》，建立与岗位聘任制度相适应的分配制度，并充分发挥其激励导向作用，扩大二级单位收入分配自主权。制定《教职工年度考核办法》，强化二级单位自主管理权。进一步优化机构设置，并规范了学院系、室设置。</w:t>
      </w:r>
      <w:r>
        <w:rPr>
          <w:rFonts w:hint="default" w:ascii="Times New Roman" w:hAnsi="Times New Roman" w:eastAsia="方正仿宋_GBK" w:cs="Times New Roman"/>
          <w:b/>
          <w:bCs/>
          <w:kern w:val="0"/>
          <w:sz w:val="32"/>
          <w:szCs w:val="32"/>
          <w:lang w:val="en-US" w:eastAsia="zh-CN"/>
        </w:rPr>
        <w:t>三是完成了学校中层领导干部换届，完成了学校三级单位干部配置。</w:t>
      </w:r>
      <w:r>
        <w:rPr>
          <w:rFonts w:hint="default" w:ascii="Times New Roman" w:hAnsi="Times New Roman" w:eastAsia="方正仿宋_GBK" w:cs="Times New Roman"/>
          <w:kern w:val="0"/>
          <w:sz w:val="32"/>
          <w:szCs w:val="32"/>
          <w:lang w:val="en-US" w:eastAsia="zh-CN"/>
        </w:rPr>
        <w:t>学校中层领导干部实现集中换届，同时配置完成了学校三级单位干部配置学院领导换届，一批德才兼备、年富力强且想干事能干事的年轻干部走上学校中层和三级单位领导岗位，学院干部配置完整性得到很大改善，战斗力得到很大增强，建立了干部能上能下的机制，加大了干部的交流培养。</w:t>
      </w:r>
    </w:p>
    <w:p w14:paraId="632BF28E">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kern w:val="2"/>
          <w:sz w:val="32"/>
          <w:szCs w:val="32"/>
          <w:lang w:val="en-US" w:eastAsia="zh-CN" w:bidi="ar-SA"/>
        </w:rPr>
        <w:t>（三）</w:t>
      </w:r>
      <w:r>
        <w:rPr>
          <w:rFonts w:hint="default" w:ascii="Times New Roman" w:hAnsi="Times New Roman" w:eastAsia="方正楷体_GB2312" w:cs="Times New Roman"/>
          <w:b w:val="0"/>
          <w:bCs w:val="0"/>
          <w:sz w:val="32"/>
          <w:szCs w:val="32"/>
          <w:lang w:val="en-US" w:eastAsia="zh-CN"/>
        </w:rPr>
        <w:t>聚焦重点任务，攻坚克难成效显著</w:t>
      </w:r>
    </w:p>
    <w:p w14:paraId="5BF6BAE3">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kern w:val="0"/>
          <w:sz w:val="32"/>
          <w:szCs w:val="32"/>
          <w:lang w:val="en-US" w:eastAsia="zh-CN"/>
        </w:rPr>
        <w:t>一是全面启动合格评估。</w:t>
      </w:r>
      <w:r>
        <w:rPr>
          <w:rFonts w:hint="default" w:ascii="Times New Roman" w:hAnsi="Times New Roman" w:eastAsia="方正仿宋_GBK" w:cs="Times New Roman"/>
          <w:kern w:val="0"/>
          <w:sz w:val="32"/>
          <w:szCs w:val="32"/>
          <w:lang w:val="en-US" w:eastAsia="zh-CN"/>
        </w:rPr>
        <w:t>制定了评估方案与工作手册，为指导职业本科教学评估工作，编制了《工作方案》《绩效评价管理办法》及详细的工作手册，确保评估建设计划的清晰实施。明确责任与定期检查，为确保指标落地，学校明确各部门责任，建立工作台账，定期检查整改，已对多项目标进行细致评估和调整。开展专题培训提升能力，通过专题培训，教职工提升了职业教育理念，理解了评估内涵，掌握了专业建设新方法。组织召开教学工作合格评估指标内涵专家解读培训会和学校召开职教本科合格评估推进会。</w:t>
      </w:r>
      <w:r>
        <w:rPr>
          <w:rFonts w:hint="default" w:ascii="Times New Roman" w:hAnsi="Times New Roman" w:eastAsia="方正仿宋_GBK" w:cs="Times New Roman"/>
          <w:b/>
          <w:bCs/>
          <w:kern w:val="0"/>
          <w:sz w:val="32"/>
          <w:szCs w:val="32"/>
          <w:lang w:val="en-US" w:eastAsia="zh-CN"/>
        </w:rPr>
        <w:t>二是以质量保障能力建设为重点，提升学科专业建设水平。</w:t>
      </w:r>
      <w:r>
        <w:rPr>
          <w:rFonts w:hint="default" w:ascii="Times New Roman" w:hAnsi="Times New Roman" w:eastAsia="方正仿宋_GBK" w:cs="Times New Roman"/>
          <w:kern w:val="0"/>
          <w:sz w:val="32"/>
          <w:szCs w:val="32"/>
          <w:lang w:val="en-US" w:eastAsia="zh-CN"/>
        </w:rPr>
        <w:t>实施本科教学质量攻坚，成立课程建设中心，开展重点专业和专业群建设，完善专业动态调整机制，探索贯通人才培养模式改革立项11个试点项，获批揭榜挂帅项目1项。高标准完成重庆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双高计划</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建设任务，开展专业教学资源库建设，推进2个国家级，1个市级资源库建设。人才培养质量明显提高，学生获国家级奖项8项，省部级奖项152项。</w:t>
      </w:r>
      <w:r>
        <w:rPr>
          <w:rFonts w:hint="default" w:ascii="Times New Roman" w:hAnsi="Times New Roman" w:eastAsia="方正仿宋_GBK" w:cs="Times New Roman"/>
          <w:b/>
          <w:bCs/>
          <w:kern w:val="0"/>
          <w:sz w:val="32"/>
          <w:szCs w:val="32"/>
          <w:lang w:val="en-US" w:eastAsia="zh-CN"/>
        </w:rPr>
        <w:t>三是优化学科专业结构。</w:t>
      </w:r>
      <w:r>
        <w:rPr>
          <w:rFonts w:hint="default" w:ascii="Times New Roman" w:hAnsi="Times New Roman" w:eastAsia="方正仿宋_GBK" w:cs="Times New Roman"/>
          <w:kern w:val="0"/>
          <w:sz w:val="32"/>
          <w:szCs w:val="32"/>
          <w:lang w:val="en-US" w:eastAsia="zh-CN"/>
        </w:rPr>
        <w:t>紧密对接重庆市制造业集群发展，新申报网络工程技术和工业设计2个本科专业，学校本科专业达到20个。</w:t>
      </w:r>
      <w:r>
        <w:rPr>
          <w:rFonts w:hint="default" w:ascii="Times New Roman" w:hAnsi="Times New Roman" w:eastAsia="方正仿宋_GBK" w:cs="Times New Roman"/>
          <w:b/>
          <w:bCs/>
          <w:kern w:val="0"/>
          <w:sz w:val="32"/>
          <w:szCs w:val="32"/>
          <w:lang w:val="en-US" w:eastAsia="zh-CN"/>
        </w:rPr>
        <w:t>四是课程建设成果丰硕。</w:t>
      </w:r>
      <w:r>
        <w:rPr>
          <w:rFonts w:hint="default" w:ascii="Times New Roman" w:hAnsi="Times New Roman" w:eastAsia="方正仿宋_GBK" w:cs="Times New Roman"/>
          <w:kern w:val="0"/>
          <w:sz w:val="32"/>
          <w:szCs w:val="32"/>
          <w:lang w:val="en-US" w:eastAsia="zh-CN"/>
        </w:rPr>
        <w:t>学校成立课程建设中心，申报全国高等职业学校专创融合</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金课</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建设项目，成功立项4门课程，课程团队获得</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金师</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团队立项资格，学校国家级</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金课</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项目达到9门。1门课程入选国家级精品在线课程。</w:t>
      </w:r>
      <w:r>
        <w:rPr>
          <w:rFonts w:hint="default" w:ascii="Times New Roman" w:hAnsi="Times New Roman" w:eastAsia="方正仿宋_GBK" w:cs="Times New Roman"/>
          <w:b/>
          <w:bCs/>
          <w:kern w:val="0"/>
          <w:sz w:val="32"/>
          <w:szCs w:val="32"/>
          <w:lang w:val="en-US" w:eastAsia="zh-CN"/>
        </w:rPr>
        <w:t>五是持续深化教学改革。</w:t>
      </w:r>
      <w:r>
        <w:rPr>
          <w:rFonts w:hint="default" w:ascii="Times New Roman" w:hAnsi="Times New Roman" w:eastAsia="方正仿宋_GBK" w:cs="Times New Roman"/>
          <w:kern w:val="0"/>
          <w:sz w:val="32"/>
          <w:szCs w:val="32"/>
          <w:lang w:val="en-US" w:eastAsia="zh-CN"/>
        </w:rPr>
        <w:t>教材建设取得突破，4本新型教材入选，其中1本入选上海</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十四五</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规划教材。教学成果丰硕，重庆市职业教育教学成果培育项目2项，教学改革研究项目14项，含2个重点项目。信息工程学院、电气与电子工程学院的物联网技术和电气自动化技术专业启动现代学徒制试点。积极推进第二期国家</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双高计划</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申报工作。</w:t>
      </w:r>
    </w:p>
    <w:p w14:paraId="08845AD9">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（四）学校事业发展实现全新跨越突破</w:t>
      </w:r>
    </w:p>
    <w:p w14:paraId="3D4AAB48">
      <w:pPr>
        <w:numPr>
          <w:ilvl w:val="0"/>
          <w:numId w:val="0"/>
        </w:numPr>
        <w:spacing w:line="560" w:lineRule="exact"/>
        <w:ind w:left="0" w:leftChars="0" w:right="0" w:rightChars="0" w:firstLine="640" w:firstLineChars="200"/>
        <w:rPr>
          <w:rFonts w:hint="default" w:ascii="Times New Roman" w:hAnsi="Times New Roman" w:eastAsia="方正仿宋_GBK" w:cs="Times New Roman"/>
          <w:kern w:val="0"/>
          <w:sz w:val="32"/>
          <w:szCs w:val="32"/>
          <w:highlight w:val="yellow"/>
          <w:lang w:val="en-US" w:eastAsia="zh-CN"/>
        </w:rPr>
      </w:pPr>
      <w:r>
        <w:rPr>
          <w:rFonts w:hint="default" w:ascii="Times New Roman" w:hAnsi="Times New Roman" w:eastAsia="方正仿宋_GBK" w:cs="Times New Roman"/>
          <w:kern w:val="0"/>
          <w:sz w:val="32"/>
          <w:szCs w:val="32"/>
          <w:lang w:val="en-US" w:eastAsia="zh-CN"/>
        </w:rPr>
        <w:t>2024年，学校进入民办职业本科院校综合竞争力排行榜前10强，名列第四位，比去年上升5个位次。在中国高等教育学会发布的竞赛评估榜单（职业院校）中，从去年的300名上升至今年的222名。吕中理事长被推选为中国民办教育协会职业本科教育专业委员会副理事长。重庆市民办高等教育健康发展促进会在我校召开。</w:t>
      </w:r>
    </w:p>
    <w:p w14:paraId="51867F1F">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（五）增强师资队伍，人才结构日益完善</w:t>
      </w:r>
    </w:p>
    <w:p w14:paraId="13E8E9EC">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kern w:val="0"/>
          <w:sz w:val="32"/>
          <w:szCs w:val="32"/>
          <w:lang w:val="en-US" w:eastAsia="zh-CN"/>
        </w:rPr>
        <w:t>一是加强人才队伍建设。</w:t>
      </w:r>
      <w:r>
        <w:rPr>
          <w:rFonts w:hint="default" w:ascii="Times New Roman" w:hAnsi="Times New Roman" w:eastAsia="方正仿宋_GBK" w:cs="Times New Roman"/>
          <w:kern w:val="0"/>
          <w:sz w:val="32"/>
          <w:szCs w:val="32"/>
          <w:lang w:val="en-US" w:eastAsia="zh-CN"/>
        </w:rPr>
        <w:t>引才聚才成果显著，2024年引进专任教师、心理健康教师、辅导员、教学辅助人员共计95人，其中银龄教师56人，副高级以上职称65人，占比68%；硕士及以上学位62人，占比65%。引进了博士学位教师17人、正高职称教师35人、学科专业带头人6人、科研为主型教师4人。</w:t>
      </w:r>
      <w:r>
        <w:rPr>
          <w:rFonts w:hint="default" w:ascii="Times New Roman" w:hAnsi="Times New Roman" w:eastAsia="方正仿宋_GBK" w:cs="Times New Roman"/>
          <w:b/>
          <w:bCs/>
          <w:kern w:val="0"/>
          <w:sz w:val="32"/>
          <w:szCs w:val="32"/>
          <w:lang w:val="en-US" w:eastAsia="zh-CN"/>
        </w:rPr>
        <w:t>二是加强人才队伍建设。</w:t>
      </w:r>
      <w:r>
        <w:rPr>
          <w:rFonts w:hint="default" w:ascii="Times New Roman" w:hAnsi="Times New Roman" w:eastAsia="方正仿宋_GBK" w:cs="Times New Roman"/>
          <w:kern w:val="0"/>
          <w:sz w:val="32"/>
          <w:szCs w:val="32"/>
          <w:lang w:val="en-US" w:eastAsia="zh-CN"/>
        </w:rPr>
        <w:t>组织教师申报并获评重庆市技能大师1人、重庆市技术能手1人、巴渝技能之星2人。张华教授荣获第八届黄炎培职业教育奖杰出教师奖。组织推荐了2024年度重庆市教书育人楷模1人、第二届重庆市教育评价改革咨询指导委员会专家1人。中国机械工业教育协会公布了2025年机械工业教育教学优秀成果认定结果，我校推荐的教学成果荣获一等奖2项、二等奖3项、三等奖2项，学校荣获优秀组织单位奖。</w:t>
      </w:r>
    </w:p>
    <w:p w14:paraId="6F1619D0">
      <w:pPr>
        <w:numPr>
          <w:ilvl w:val="0"/>
          <w:numId w:val="0"/>
        </w:num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楷体_GB2312" w:cs="Times New Roman"/>
          <w:b w:val="0"/>
          <w:bCs w:val="0"/>
          <w:sz w:val="32"/>
          <w:szCs w:val="32"/>
          <w:lang w:val="en-US" w:eastAsia="zh-CN"/>
        </w:rPr>
        <w:t>（六）技能竞赛成绩优异</w:t>
      </w:r>
    </w:p>
    <w:p w14:paraId="06721042">
      <w:pPr>
        <w:numPr>
          <w:ilvl w:val="0"/>
          <w:numId w:val="0"/>
        </w:num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全年累计在市级及以上竞赛中获奖451项，比2023年增加142项，其中，获得国家级一等奖7项。2名教师分别在重庆市高校思想政治理论课教师教学技能竞赛及重庆市高校青年教师教学竞赛中荣获二等奖和高职院校工科组二等奖；刷新了我校教师教学能力类比赛中的最好成绩。我校电气与电子工程学院8名教师参加第六届全国高等学校青年教师电工学课程教学竞赛西部赛区选拔赛，荣获西部赛区一等奖2项、二等奖4项、三等奖2项。我校杨川、杨阳老师获得中国机械行业教育教学名师称号；李园奇老师获得中国机械行业先进工作者称号。成功举办2024职业院校汽车专业教师能力大赛，我校车辆与交通学院、机械工程学院教师参加了所有赛项并获得6项二等奖，1项三等奖。</w:t>
      </w:r>
    </w:p>
    <w:p w14:paraId="0176943F">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（七）坚持</w:t>
      </w:r>
      <w:r>
        <w:rPr>
          <w:rFonts w:hint="eastAsia" w:ascii="Times New Roman" w:hAnsi="Times New Roman" w:eastAsia="方正仿宋_GBK" w:cs="Times New Roman"/>
          <w:b w:val="0"/>
          <w:bCs w:val="0"/>
          <w:sz w:val="32"/>
          <w:szCs w:val="32"/>
          <w:lang w:val="en-US" w:eastAsia="zh-CN"/>
        </w:rPr>
        <w:t>“</w:t>
      </w:r>
      <w:r>
        <w:rPr>
          <w:rFonts w:hint="default" w:ascii="Times New Roman" w:hAnsi="Times New Roman" w:eastAsia="方正楷体_GB2312" w:cs="Times New Roman"/>
          <w:b w:val="0"/>
          <w:bCs w:val="0"/>
          <w:sz w:val="32"/>
          <w:szCs w:val="32"/>
          <w:lang w:val="en-US" w:eastAsia="zh-CN"/>
        </w:rPr>
        <w:t>三全育人</w:t>
      </w:r>
      <w:r>
        <w:rPr>
          <w:rFonts w:hint="eastAsia" w:ascii="Times New Roman" w:hAnsi="Times New Roman" w:eastAsia="方正楷体_GB2312" w:cs="Times New Roman"/>
          <w:b w:val="0"/>
          <w:bCs w:val="0"/>
          <w:sz w:val="32"/>
          <w:szCs w:val="32"/>
          <w:lang w:val="en-US" w:eastAsia="zh-CN"/>
        </w:rPr>
        <w:t>”</w:t>
      </w:r>
      <w:r>
        <w:rPr>
          <w:rFonts w:hint="default" w:ascii="Times New Roman" w:hAnsi="Times New Roman" w:eastAsia="方正楷体_GB2312" w:cs="Times New Roman"/>
          <w:b w:val="0"/>
          <w:bCs w:val="0"/>
          <w:sz w:val="32"/>
          <w:szCs w:val="32"/>
          <w:lang w:val="en-US" w:eastAsia="zh-CN"/>
        </w:rPr>
        <w:t>，学生工作硕果满枝</w:t>
      </w:r>
    </w:p>
    <w:p w14:paraId="30C08F8B">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kern w:val="0"/>
          <w:sz w:val="32"/>
          <w:szCs w:val="32"/>
          <w:lang w:val="en-US" w:eastAsia="zh-CN"/>
        </w:rPr>
        <w:t>一是强化学生价值引领与学风建设。</w:t>
      </w:r>
      <w:r>
        <w:rPr>
          <w:rFonts w:hint="default" w:ascii="Times New Roman" w:hAnsi="Times New Roman" w:eastAsia="方正仿宋_GBK" w:cs="Times New Roman"/>
          <w:kern w:val="0"/>
          <w:sz w:val="32"/>
          <w:szCs w:val="32"/>
          <w:lang w:val="en-US" w:eastAsia="zh-CN"/>
        </w:rPr>
        <w:t>下发学风建设文件，开设校长信箱，开展满意度调查，组织晨读打卡，举办主题活动，指导考研，参与竞赛获奖。评选奖学金4085人次，成立巡讲团，评选先进集体49个，优秀个人2175人次，展示学子风采，激发进步动力。</w:t>
      </w:r>
      <w:r>
        <w:rPr>
          <w:rFonts w:hint="default" w:ascii="Times New Roman" w:hAnsi="Times New Roman" w:eastAsia="方正仿宋_GBK" w:cs="Times New Roman"/>
          <w:b/>
          <w:bCs/>
          <w:kern w:val="0"/>
          <w:sz w:val="32"/>
          <w:szCs w:val="32"/>
          <w:lang w:val="en-US" w:eastAsia="zh-CN"/>
        </w:rPr>
        <w:t>二是招生质量明显提升。</w:t>
      </w:r>
      <w:r>
        <w:rPr>
          <w:rFonts w:hint="default" w:ascii="Times New Roman" w:hAnsi="Times New Roman" w:eastAsia="方正仿宋_GBK" w:cs="Times New Roman"/>
          <w:kern w:val="0"/>
          <w:sz w:val="32"/>
          <w:szCs w:val="32"/>
          <w:lang w:val="en-US" w:eastAsia="zh-CN"/>
        </w:rPr>
        <w:t>近三年来，学校侧重向生源质量高的省份和类别投放优质招生计划，通过加强新媒体宣传，美誉度显著提升，成功吸引更多高质量考生。2024年新生录取创新高，达到8819人，生源质量也同步提升，多个省份录取分差超20分。本科层次学生录取增长5.63%，达6952人，占比78.83%，生源结构持续优化。试点项目成果丰硕，</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3+4</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项目规模增至4校390人，专本贯通项目顺利进入本科阶段。</w:t>
      </w:r>
      <w:r>
        <w:rPr>
          <w:rFonts w:hint="default" w:ascii="Times New Roman" w:hAnsi="Times New Roman" w:eastAsia="方正仿宋_GBK" w:cs="Times New Roman"/>
          <w:b/>
          <w:bCs/>
          <w:kern w:val="0"/>
          <w:sz w:val="32"/>
          <w:szCs w:val="32"/>
          <w:lang w:val="en-US" w:eastAsia="zh-CN"/>
        </w:rPr>
        <w:t>三是就业创业提质增效。</w:t>
      </w:r>
      <w:r>
        <w:rPr>
          <w:rFonts w:hint="default" w:ascii="Times New Roman" w:hAnsi="Times New Roman" w:eastAsia="方正仿宋_GBK" w:cs="Times New Roman"/>
          <w:kern w:val="0"/>
          <w:sz w:val="32"/>
          <w:szCs w:val="32"/>
          <w:lang w:val="en-US" w:eastAsia="zh-CN"/>
        </w:rPr>
        <w:t>2024届本专科毕业生总计7283人，初次毕业去向落实率为88.47%，其中本科87.84%，专科88.94%，在全市排名中名列前茅。举办了包括</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兵工系统双选会</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在内的三场大型双选活动，组织了47场线上线下专场招聘会，提供了岗位数万余个，针对2025届毕业生线下岗位供需比达2:1。组建了岚图订单班、通力电梯班、康师傅雏鹰专班等8个订单班，联合培养学生近200人，2新增岗位2800余个，签订校企合作基地协议书13份。组织参加2024年中国国际大学生创新创业大赛重庆市区选拔赛，获得金奖1个，银奖32个，铜奖7个；在第十一届学创杯全国大学生创业综合模拟大赛中取得全国总决赛第二名。2025届同学们有142名同学在党旗下庄严宣誓，96名同学获市级以上表彰，荣获665项市级奖项，79项国家级奖项，毕业生中还有57人考研深造，考研上线率达到30%。其中信息学院今年参加考研学生82人，上线24人，录取17人。524名2025届定向培养军士入伍。</w:t>
      </w:r>
    </w:p>
    <w:p w14:paraId="2C211867">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（八）提升科研水平，产教融合持续深化</w:t>
      </w:r>
    </w:p>
    <w:p w14:paraId="78647F92">
      <w:pPr>
        <w:numPr>
          <w:ilvl w:val="0"/>
          <w:numId w:val="0"/>
        </w:num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深入实施</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科研强校</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战略，持续完善科研管理体系，充分激发创新活力，纵向科研经费增长3倍，横向项目到款金额增长10倍科研项目累计申报达41项，立项17项，其中获重庆市科技局项目资助10万元1项，市教委人文社科重点项目1项，大力开展企业横向科技服务，年度科研经费总额达到1432万元，创历史新高。科教融汇是职业技术大学培养学生创新能力，建设高水平师资队伍，提升学校核心竞争力的重要手段。我校米林教授获中国汽车工程学会（省部级）科技进步二等奖1项，我校教师冯小红、刘义兵荣获社会科学优秀成果奖二等奖。我校牵头市域产教联合体成功获批，学校充分发挥高校智力与资源优势，牵头联合重庆市璧山区高新区管委会、重庆青山工业有限责任公司共同申报</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智能网联新能源汽车关键零部件市域产教联合体</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。成功举办智能网联新能源汽车产教融合发展论坛。</w:t>
      </w:r>
    </w:p>
    <w:p w14:paraId="3CC22E34">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（九）不断加大合作交流</w:t>
      </w:r>
    </w:p>
    <w:p w14:paraId="1F9C501E">
      <w:pPr>
        <w:numPr>
          <w:ilvl w:val="0"/>
          <w:numId w:val="0"/>
        </w:numPr>
        <w:spacing w:line="560" w:lineRule="exact"/>
        <w:ind w:left="0" w:leftChars="0"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rPr>
        <w:t>学校与机械工业教育发展中心签订合作协议，与重庆市评估院签订合作协议。张华大师工作室研发的积木式智能制造教学装备系统在行业内引起广泛关注。尾气处理及余能回收装置获得重庆市首台（套）重大技术装备认定。</w:t>
      </w:r>
      <w:r>
        <w:rPr>
          <w:rFonts w:hint="default" w:ascii="Times New Roman" w:hAnsi="Times New Roman" w:eastAsia="方正仿宋_GBK" w:cs="Times New Roman"/>
          <w:sz w:val="32"/>
          <w:szCs w:val="32"/>
          <w:lang w:val="en-US" w:eastAsia="zh-CN"/>
        </w:rPr>
        <w:t>轴杆类自动校直装备解决了国防工业重大技术难题，已实现销售收入9500余万元，智能制造团队研发的智能军工产线成功投入使用。国际交流拓展取得新进展，</w:t>
      </w:r>
      <w:r>
        <w:rPr>
          <w:rFonts w:hint="default" w:ascii="Times New Roman" w:hAnsi="Times New Roman" w:eastAsia="方正仿宋_GBK" w:cs="Times New Roman"/>
          <w:sz w:val="32"/>
          <w:szCs w:val="32"/>
        </w:rPr>
        <w:t>与巴布亚新几内亚科技大学、马来西亚汝来大学、国立新西兰理工学院等5所国外学校签订合作协议</w:t>
      </w:r>
      <w:r>
        <w:rPr>
          <w:rFonts w:hint="default" w:ascii="Times New Roman" w:hAnsi="Times New Roman" w:eastAsia="方正仿宋_GBK" w:cs="Times New Roman"/>
          <w:sz w:val="32"/>
          <w:szCs w:val="32"/>
          <w:lang w:val="en-US" w:eastAsia="zh-CN"/>
        </w:rPr>
        <w:t>，斯里兰卡吉纳拉塔纳职业学院院长一行访问我校</w:t>
      </w:r>
      <w:r>
        <w:rPr>
          <w:rFonts w:hint="default" w:ascii="Times New Roman" w:hAnsi="Times New Roman" w:eastAsia="方正仿宋_GBK" w:cs="Times New Roman"/>
          <w:sz w:val="32"/>
          <w:szCs w:val="32"/>
        </w:rPr>
        <w:t>。</w:t>
      </w:r>
    </w:p>
    <w:p w14:paraId="57483916">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（十）完善校园建设、内部治理赋能增效</w:t>
      </w:r>
    </w:p>
    <w:p w14:paraId="5A3BFC80">
      <w:pPr>
        <w:numPr>
          <w:ilvl w:val="0"/>
          <w:numId w:val="0"/>
        </w:numPr>
        <w:spacing w:line="560" w:lineRule="exact"/>
        <w:ind w:left="0" w:leftChars="0"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全方位服务教职工，致力于精准服务教职工，组织丰富文体活动，创建</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教师之家</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lang w:val="en-US" w:eastAsia="zh-CN"/>
        </w:rPr>
        <w:t>，推进</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校史馆</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lang w:val="en-US" w:eastAsia="zh-CN"/>
        </w:rPr>
        <w:t>建设，提升师生幸福感和凝聚力。改善校园设施设备，两栋综合楼分别提供24间舞蹈教室和378间宿舍，满足2200名学生需求，总投资1.4亿元，已于2024年8月28日验收。全力破解宿舍供水难题，宿舍区域用水情况正逐步改善。设立了重庆机电职业技术大学警务站。</w:t>
      </w:r>
    </w:p>
    <w:p w14:paraId="3475195A">
      <w:pPr>
        <w:numPr>
          <w:ilvl w:val="0"/>
          <w:numId w:val="0"/>
        </w:numPr>
        <w:spacing w:line="560" w:lineRule="exact"/>
        <w:ind w:left="0" w:leftChars="0" w:right="0" w:rightChars="0" w:firstLine="640" w:firstLineChars="200"/>
        <w:rPr>
          <w:rFonts w:hint="default" w:ascii="Times New Roman" w:hAnsi="Times New Roman" w:eastAsia="方正楷体_GB2312" w:cs="Times New Roman"/>
          <w:b w:val="0"/>
          <w:bCs w:val="0"/>
          <w:sz w:val="32"/>
          <w:szCs w:val="32"/>
          <w:lang w:val="en-US" w:eastAsia="zh-CN"/>
        </w:rPr>
      </w:pPr>
      <w:r>
        <w:rPr>
          <w:rFonts w:hint="default" w:ascii="Times New Roman" w:hAnsi="Times New Roman" w:eastAsia="方正楷体_GB2312" w:cs="Times New Roman"/>
          <w:b w:val="0"/>
          <w:bCs w:val="0"/>
          <w:sz w:val="32"/>
          <w:szCs w:val="32"/>
          <w:lang w:val="en-US" w:eastAsia="zh-CN"/>
        </w:rPr>
        <w:t>（十一）学校产教融合科技园进展顺利</w:t>
      </w:r>
    </w:p>
    <w:p w14:paraId="4C95F011">
      <w:pPr>
        <w:numPr>
          <w:ilvl w:val="0"/>
          <w:numId w:val="0"/>
        </w:numPr>
        <w:spacing w:line="560" w:lineRule="exact"/>
        <w:ind w:left="0" w:leftChars="0" w:right="0" w:rightChars="0" w:firstLine="640" w:firstLineChars="200"/>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kern w:val="0"/>
          <w:sz w:val="32"/>
          <w:szCs w:val="32"/>
          <w:lang w:val="en-US" w:eastAsia="zh-CN"/>
        </w:rPr>
        <w:t>产教融合科技园将全力构建</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三位一体</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产教融合新生态，重点打造校企合作产业学院，引培高新技术企业，构筑新型研发机构。产教融合科技园将绘就职业教育与产业协同发展的新图景，着力共建高水平</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双师型师资队伍</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和高水平工程师队伍，企业科研生产平台和学校试验实训基地，打造产教融合创新基地和成果孵化平台。</w:t>
      </w:r>
      <w:r>
        <w:rPr>
          <w:rFonts w:hint="default" w:ascii="Times New Roman" w:hAnsi="Times New Roman" w:eastAsia="方正仿宋_GBK" w:cs="Times New Roman"/>
          <w:b/>
          <w:bCs/>
          <w:kern w:val="0"/>
          <w:sz w:val="32"/>
          <w:szCs w:val="32"/>
          <w:lang w:val="en-US" w:eastAsia="zh-CN"/>
        </w:rPr>
        <w:t>一是产教融合是建设高水平职教本科人才培养条件的最重要抓手。</w:t>
      </w:r>
      <w:r>
        <w:rPr>
          <w:rFonts w:hint="default" w:ascii="Times New Roman" w:hAnsi="Times New Roman" w:eastAsia="方正仿宋_GBK" w:cs="Times New Roman"/>
          <w:sz w:val="32"/>
          <w:szCs w:val="32"/>
          <w:lang w:val="en-US" w:eastAsia="zh-CN"/>
        </w:rPr>
        <w:t>园区重点做好共建师资队伍、共建实验实训基地、共同开展科学研究和产品研发、共同开展社会服务、共同培育高技术企业。已有部分企业和研发机构商谈入驻。</w:t>
      </w:r>
      <w:r>
        <w:rPr>
          <w:rFonts w:hint="default" w:ascii="Times New Roman" w:hAnsi="Times New Roman" w:eastAsia="方正仿宋_GBK" w:cs="Times New Roman"/>
          <w:b/>
          <w:bCs/>
          <w:sz w:val="32"/>
          <w:szCs w:val="32"/>
          <w:lang w:val="en-US" w:eastAsia="zh-CN"/>
        </w:rPr>
        <w:t>二是</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职普融通</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b/>
          <w:bCs/>
          <w:sz w:val="32"/>
          <w:szCs w:val="32"/>
          <w:lang w:val="en-US" w:eastAsia="zh-CN"/>
        </w:rPr>
        <w:t>是职业技术大学和高水平普通大学合作打造一流人才培养基地，提升学科专业建设水平，建设一流科技创新平台的重要途径。</w:t>
      </w:r>
      <w:r>
        <w:rPr>
          <w:rFonts w:hint="default" w:ascii="Times New Roman" w:hAnsi="Times New Roman" w:eastAsia="方正仿宋_GBK" w:cs="Times New Roman"/>
          <w:sz w:val="32"/>
          <w:szCs w:val="32"/>
          <w:lang w:val="en-US" w:eastAsia="zh-CN"/>
        </w:rPr>
        <w:t>重点做好共建高水平师资队伍、共建现代产业学院、共建卓越工程师学院和实践教学基地、共建重点实验室和工程中心等创新平台、共同推进成果转化、共同培育孵化高新技术企业。重庆理工大学与学校签订合作协议，对口高校银龄教师计划，引进高层次人才、共建教学团队和科研团队、共同开展社会服务、共同推进成果转化、共建现代产业学院和卓越工程师学院。</w:t>
      </w:r>
      <w:r>
        <w:rPr>
          <w:rFonts w:hint="default" w:ascii="Times New Roman" w:hAnsi="Times New Roman" w:eastAsia="方正仿宋_GBK" w:cs="Times New Roman"/>
          <w:b/>
          <w:bCs/>
          <w:sz w:val="32"/>
          <w:szCs w:val="32"/>
          <w:lang w:val="en-US" w:eastAsia="zh-CN"/>
        </w:rPr>
        <w:t>三是产教融合科技园预期发展目标：</w:t>
      </w:r>
      <w:r>
        <w:rPr>
          <w:rFonts w:hint="default" w:ascii="Times New Roman" w:hAnsi="Times New Roman" w:eastAsia="方正仿宋_GBK" w:cs="Times New Roman"/>
          <w:sz w:val="32"/>
          <w:szCs w:val="32"/>
          <w:lang w:val="en-US" w:eastAsia="zh-CN"/>
        </w:rPr>
        <w:t>实现</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511</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lang w:val="en-US" w:eastAsia="zh-CN"/>
        </w:rPr>
        <w:t>人才入住目标，园区内入住5000名本科实习学生、1000名硕士生、100名博士生，提升人才保障能力。建设与园区产业深度对接的、契合璧山区经济社会发展、特色鲜明的现代产业学院等10个以上。企业合作，引进、培育高水平新型研发机构5个以上。建成国家级企业技术中心、工业设计中心等</w:t>
      </w:r>
      <w:r>
        <w:rPr>
          <w:rFonts w:hint="eastAsia"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lang w:val="en-US" w:eastAsia="zh-CN"/>
        </w:rPr>
        <w:t>国家级</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lang w:val="en-US" w:eastAsia="zh-CN"/>
        </w:rPr>
        <w:t>研发创新平台2个以上。引进、培育高新技术企业和科技型企业40家以上、利润上亿企业5家（或上市公司）。实现每年学校办学收入10亿以上，学校产业收入20亿以上，园区产出100亿以上。</w:t>
      </w:r>
    </w:p>
    <w:p w14:paraId="30975411">
      <w:pPr>
        <w:spacing w:line="560" w:lineRule="exact"/>
        <w:ind w:left="0" w:leftChars="0" w:right="0" w:rightChars="0" w:firstLine="640" w:firstLineChars="20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二、面临的挑战</w:t>
      </w:r>
    </w:p>
    <w:p w14:paraId="0CD785B3">
      <w:pPr>
        <w:numPr>
          <w:ilvl w:val="0"/>
          <w:numId w:val="0"/>
        </w:num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各位教职工代表，在肯定成绩的同时，我们必须清醒地认识到，学校发展还存在一些不足：一是办学理念和人才培养模式亟待提升。二是二级学院建设亟待加强。三是师资队伍建设面临挑战。四是标志性成果数量亟待提升。五是社会服务（培训）亟待提升。六是国际合作有待深化。</w:t>
      </w:r>
    </w:p>
    <w:p w14:paraId="5E83906D">
      <w:pPr>
        <w:spacing w:line="560" w:lineRule="exact"/>
        <w:ind w:left="0" w:leftChars="0" w:right="0" w:rightChars="0" w:firstLine="640" w:firstLineChars="200"/>
        <w:rPr>
          <w:rFonts w:hint="default" w:ascii="Times New Roman" w:hAnsi="Times New Roman" w:eastAsia="黑体" w:cs="Times New Roman"/>
          <w:kern w:val="0"/>
          <w:sz w:val="32"/>
          <w:szCs w:val="32"/>
          <w:lang w:val="en-US" w:eastAsia="zh-CN"/>
        </w:rPr>
      </w:pPr>
      <w:r>
        <w:rPr>
          <w:rFonts w:hint="default" w:ascii="Times New Roman" w:hAnsi="Times New Roman" w:eastAsia="黑体" w:cs="Times New Roman"/>
          <w:kern w:val="0"/>
          <w:sz w:val="32"/>
          <w:szCs w:val="32"/>
          <w:lang w:val="en-US" w:eastAsia="zh-CN"/>
        </w:rPr>
        <w:t>三、2025重点工作</w:t>
      </w:r>
    </w:p>
    <w:p w14:paraId="7876F567">
      <w:pPr>
        <w:spacing w:line="560" w:lineRule="exact"/>
        <w:ind w:left="0" w:leftChars="0" w:right="0" w:rightChars="0" w:firstLine="643"/>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lang w:val="en-US" w:eastAsia="zh-CN"/>
        </w:rPr>
        <w:t>站在新的历史起点上，迫切需要全校上下倍加珍惜当前来之不易的良好发展态势，团结奋斗、砥砺前行，落实学校第一届党代会提出的新一阶段目标任务和思路举措，加快推动高水平职业技术大学建设，努力塑造高质量发展新优势。</w:t>
      </w:r>
    </w:p>
    <w:p w14:paraId="44101554">
      <w:pPr>
        <w:spacing w:line="560" w:lineRule="exact"/>
        <w:ind w:left="0" w:leftChars="0" w:right="0" w:righ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根据学校的发展目标，总体实施</w:t>
      </w:r>
      <w:r>
        <w:rPr>
          <w:rFonts w:hint="eastAsia" w:ascii="Times New Roman" w:hAnsi="Times New Roman" w:eastAsia="方正仿宋_GBK" w:cs="Times New Roman"/>
          <w:sz w:val="32"/>
          <w:szCs w:val="32"/>
          <w:lang w:eastAsia="zh-CN"/>
        </w:rPr>
        <w:t>“</w:t>
      </w:r>
      <w:r>
        <w:rPr>
          <w:rFonts w:hint="default" w:ascii="Times New Roman" w:hAnsi="Times New Roman" w:eastAsia="方正仿宋_GBK" w:cs="Times New Roman"/>
          <w:sz w:val="32"/>
          <w:szCs w:val="32"/>
        </w:rPr>
        <w:t>三步走</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sz w:val="32"/>
          <w:szCs w:val="32"/>
        </w:rPr>
        <w:t>战略：</w:t>
      </w:r>
    </w:p>
    <w:p w14:paraId="75BDD05C">
      <w:pPr>
        <w:spacing w:line="560" w:lineRule="exact"/>
        <w:ind w:left="0" w:leftChars="0" w:right="0" w:righ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2026年建校55周年之际，构建起本科层次职业教育成熟体系，高质量通过本科层次职业学校本科教学工作合格评估。</w:t>
      </w:r>
    </w:p>
    <w:p w14:paraId="3381C96C">
      <w:pPr>
        <w:spacing w:line="560" w:lineRule="exact"/>
        <w:ind w:left="0" w:leftChars="0" w:right="0" w:righ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2030年建校60年前后，办学条件达到全国一流水平，内涵建设取得突出成绩，建成硕士学位授予单位。</w:t>
      </w:r>
    </w:p>
    <w:p w14:paraId="3866CCDF">
      <w:pPr>
        <w:spacing w:line="560" w:lineRule="exact"/>
        <w:ind w:left="0" w:leftChars="0" w:right="0" w:rightChars="0" w:firstLine="640" w:firstLineChars="200"/>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2040年建校70年前后，办学实力和办学特色优势突出，学科专业建设取得突破性进展，力争达到专业博士学位授予单位标准。</w:t>
      </w:r>
    </w:p>
    <w:p w14:paraId="671A904E">
      <w:pPr>
        <w:numPr>
          <w:ilvl w:val="0"/>
          <w:numId w:val="0"/>
        </w:numPr>
        <w:spacing w:line="560" w:lineRule="exact"/>
        <w:ind w:left="0" w:leftChars="0" w:right="0" w:rightChars="0" w:firstLine="640" w:firstLineChars="200"/>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（一）总体思路</w:t>
      </w:r>
    </w:p>
    <w:p w14:paraId="2C074FFC">
      <w:pPr>
        <w:numPr>
          <w:ilvl w:val="0"/>
          <w:numId w:val="0"/>
        </w:numPr>
        <w:spacing w:line="560" w:lineRule="exact"/>
        <w:ind w:left="0" w:leftChars="0" w:right="0" w:rightChars="0" w:firstLine="640"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kern w:val="0"/>
          <w:sz w:val="32"/>
          <w:szCs w:val="32"/>
          <w:lang w:val="en-US" w:eastAsia="zh-CN"/>
        </w:rPr>
        <w:t>以本科教学评估为中心，以党建思政、产教融合、改革创新和队伍建设为重点，全面推进职教本科迎评促建各项工作，2025年学校要基本全面达到职教本科合格标准，为2026年迎接合格评估打下坚实基础。产教融合取得重大进展，体制机制改革不断推进、初见成效，队伍建设取得重大进展，科研和社会服务取得重大突破，力争在重庆市职业类院校中名列前茅。</w:t>
      </w:r>
    </w:p>
    <w:p w14:paraId="0DD499C1">
      <w:pPr>
        <w:numPr>
          <w:ilvl w:val="0"/>
          <w:numId w:val="0"/>
        </w:numPr>
        <w:spacing w:line="560" w:lineRule="exact"/>
        <w:ind w:left="0" w:leftChars="0" w:right="0" w:rightChars="0" w:firstLine="640" w:firstLineChars="200"/>
        <w:rPr>
          <w:rFonts w:hint="default" w:ascii="Times New Roman" w:hAnsi="Times New Roman" w:eastAsia="方正楷体_GB2312" w:cs="Times New Roman"/>
          <w:sz w:val="32"/>
          <w:szCs w:val="32"/>
          <w:lang w:val="en-US" w:eastAsia="zh-CN"/>
        </w:rPr>
      </w:pPr>
      <w:r>
        <w:rPr>
          <w:rFonts w:hint="default" w:ascii="Times New Roman" w:hAnsi="Times New Roman" w:eastAsia="方正楷体_GB2312" w:cs="Times New Roman"/>
          <w:sz w:val="32"/>
          <w:szCs w:val="32"/>
          <w:lang w:val="en-US" w:eastAsia="zh-CN"/>
        </w:rPr>
        <w:t>（</w:t>
      </w:r>
      <w:r>
        <w:rPr>
          <w:rFonts w:hint="eastAsia" w:ascii="Times New Roman" w:hAnsi="Times New Roman" w:eastAsia="方正楷体_GB2312" w:cs="Times New Roman"/>
          <w:sz w:val="32"/>
          <w:szCs w:val="32"/>
          <w:lang w:val="en-US" w:eastAsia="zh-CN"/>
        </w:rPr>
        <w:t>二</w:t>
      </w:r>
      <w:r>
        <w:rPr>
          <w:rFonts w:hint="default" w:ascii="Times New Roman" w:hAnsi="Times New Roman" w:eastAsia="方正楷体_GB2312" w:cs="Times New Roman"/>
          <w:sz w:val="32"/>
          <w:szCs w:val="32"/>
          <w:lang w:val="en-US" w:eastAsia="zh-CN"/>
        </w:rPr>
        <w:t>）</w:t>
      </w:r>
      <w:r>
        <w:rPr>
          <w:rFonts w:hint="eastAsia" w:ascii="Times New Roman" w:hAnsi="Times New Roman" w:eastAsia="方正楷体_GB2312" w:cs="Times New Roman"/>
          <w:sz w:val="32"/>
          <w:szCs w:val="32"/>
          <w:lang w:val="en-US" w:eastAsia="zh-CN"/>
        </w:rPr>
        <w:t>主要工作</w:t>
      </w:r>
    </w:p>
    <w:p w14:paraId="70B451FB">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一是全面推进职教本科合格评估，确保教学工作规范运行。</w:t>
      </w:r>
      <w:r>
        <w:rPr>
          <w:rFonts w:hint="default" w:ascii="Times New Roman" w:hAnsi="Times New Roman" w:eastAsia="方正仿宋_GBK" w:cs="Times New Roman"/>
          <w:kern w:val="0"/>
          <w:sz w:val="32"/>
          <w:szCs w:val="32"/>
          <w:lang w:val="en-US" w:eastAsia="zh-CN"/>
        </w:rPr>
        <w:t>进一步加强学习职</w:t>
      </w:r>
      <w:bookmarkStart w:id="0" w:name="_GoBack"/>
      <w:bookmarkEnd w:id="0"/>
      <w:r>
        <w:rPr>
          <w:rFonts w:hint="default" w:ascii="Times New Roman" w:hAnsi="Times New Roman" w:eastAsia="方正仿宋_GBK" w:cs="Times New Roman"/>
          <w:kern w:val="0"/>
          <w:sz w:val="32"/>
          <w:szCs w:val="32"/>
          <w:lang w:val="en-US" w:eastAsia="zh-CN"/>
        </w:rPr>
        <w:t>教本科内涵和评估指标要求。启动职教本科教学合格评估全面工作。将关键指标分解到各个部门，各二级学院要把具体评估任务分解到每一位教职工，形成评估工作台账，并组织定期检查。严格按照评估指标要求，打造亮点，消除薄弱环节。</w:t>
      </w:r>
    </w:p>
    <w:p w14:paraId="023FDEE4">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二是稳步推进学科专业调整和体制机制改革。</w:t>
      </w:r>
      <w:r>
        <w:rPr>
          <w:rFonts w:hint="default" w:ascii="Times New Roman" w:hAnsi="Times New Roman" w:eastAsia="方正仿宋_GBK" w:cs="Times New Roman"/>
          <w:kern w:val="0"/>
          <w:sz w:val="32"/>
          <w:szCs w:val="32"/>
          <w:lang w:val="en-US" w:eastAsia="zh-CN"/>
        </w:rPr>
        <w:t>适应人才市场需求，调整部分学院专业，新建一批新专业。进一步完善学校治理体系，推进二级单位管理体制改革。推进人事分配机制改革，完成聘期考核，调动教职工干事创业积极性。建立干部能上能下机制，加强干部队伍建设。</w:t>
      </w:r>
    </w:p>
    <w:p w14:paraId="589DB067">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三是大力推进</w:t>
      </w:r>
      <w:r>
        <w:rPr>
          <w:rFonts w:hint="eastAsia" w:ascii="Times New Roman" w:hAnsi="Times New Roman" w:eastAsia="方正仿宋_GBK" w:cs="Times New Roman"/>
          <w:b/>
          <w:bCs/>
          <w:sz w:val="32"/>
          <w:szCs w:val="32"/>
          <w:lang w:val="en-US" w:eastAsia="zh-CN"/>
        </w:rPr>
        <w:t>“</w:t>
      </w:r>
      <w:r>
        <w:rPr>
          <w:rFonts w:hint="default" w:ascii="Times New Roman" w:hAnsi="Times New Roman" w:eastAsia="方正仿宋_GBK" w:cs="Times New Roman"/>
          <w:b/>
          <w:bCs/>
          <w:sz w:val="32"/>
          <w:szCs w:val="32"/>
          <w:lang w:val="en-US" w:eastAsia="zh-CN"/>
        </w:rPr>
        <w:t>双高</w:t>
      </w:r>
      <w:r>
        <w:rPr>
          <w:rFonts w:hint="eastAsia" w:ascii="Times New Roman" w:hAnsi="Times New Roman" w:eastAsia="方正仿宋_GBK" w:cs="Times New Roman"/>
          <w:b/>
          <w:bCs/>
          <w:kern w:val="0"/>
          <w:sz w:val="32"/>
          <w:szCs w:val="32"/>
          <w:lang w:val="en-US" w:eastAsia="zh-CN"/>
        </w:rPr>
        <w:t>”</w:t>
      </w:r>
      <w:r>
        <w:rPr>
          <w:rFonts w:hint="default" w:ascii="Times New Roman" w:hAnsi="Times New Roman" w:eastAsia="方正仿宋_GBK" w:cs="Times New Roman"/>
          <w:b/>
          <w:bCs/>
          <w:sz w:val="32"/>
          <w:szCs w:val="32"/>
          <w:lang w:val="en-US" w:eastAsia="zh-CN"/>
        </w:rPr>
        <w:t>建设。</w:t>
      </w:r>
      <w:r>
        <w:rPr>
          <w:rFonts w:hint="default" w:ascii="Times New Roman" w:hAnsi="Times New Roman" w:eastAsia="方正仿宋_GBK" w:cs="Times New Roman"/>
          <w:kern w:val="0"/>
          <w:sz w:val="32"/>
          <w:szCs w:val="32"/>
          <w:lang w:val="en-US" w:eastAsia="zh-CN"/>
        </w:rPr>
        <w:t>打造高水平专业、专业群。建设一流核心课程。开发优质新形态教材。构建数字化教学新生态。</w:t>
      </w:r>
    </w:p>
    <w:p w14:paraId="05CC73D0">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四是聚集资源，加速推进产教融合。</w:t>
      </w:r>
      <w:r>
        <w:rPr>
          <w:rFonts w:hint="default" w:ascii="Times New Roman" w:hAnsi="Times New Roman" w:eastAsia="方正仿宋_GBK" w:cs="Times New Roman"/>
          <w:kern w:val="0"/>
          <w:sz w:val="32"/>
          <w:szCs w:val="32"/>
          <w:lang w:val="en-US" w:eastAsia="zh-CN"/>
        </w:rPr>
        <w:t>重中之重</w:t>
      </w:r>
      <w:r>
        <w:rPr>
          <w:rFonts w:hint="eastAsia" w:ascii="Times New Roman" w:hAnsi="Times New Roman" w:eastAsia="方正仿宋_GBK" w:cs="Times New Roman"/>
          <w:kern w:val="0"/>
          <w:sz w:val="32"/>
          <w:szCs w:val="32"/>
          <w:lang w:val="en-US" w:eastAsia="zh-CN"/>
        </w:rPr>
        <w:t>的</w:t>
      </w:r>
      <w:r>
        <w:rPr>
          <w:rFonts w:hint="default" w:ascii="Times New Roman" w:hAnsi="Times New Roman" w:eastAsia="方正仿宋_GBK" w:cs="Times New Roman"/>
          <w:kern w:val="0"/>
          <w:sz w:val="32"/>
          <w:szCs w:val="32"/>
          <w:lang w:val="en-US" w:eastAsia="zh-CN"/>
        </w:rPr>
        <w:t>产教融合科技园</w:t>
      </w:r>
      <w:r>
        <w:rPr>
          <w:rFonts w:hint="eastAsia" w:ascii="Times New Roman" w:hAnsi="Times New Roman" w:eastAsia="方正仿宋_GBK" w:cs="Times New Roman"/>
          <w:kern w:val="0"/>
          <w:sz w:val="32"/>
          <w:szCs w:val="32"/>
          <w:lang w:val="en-US" w:eastAsia="zh-CN"/>
        </w:rPr>
        <w:t>建设</w:t>
      </w:r>
      <w:r>
        <w:rPr>
          <w:rFonts w:hint="default" w:ascii="Times New Roman" w:hAnsi="Times New Roman" w:eastAsia="方正仿宋_GBK" w:cs="Times New Roman"/>
          <w:kern w:val="0"/>
          <w:sz w:val="32"/>
          <w:szCs w:val="32"/>
          <w:lang w:val="en-US" w:eastAsia="zh-CN"/>
        </w:rPr>
        <w:t>，力争在2025年完成15万方建筑的主体工程。</w:t>
      </w:r>
      <w:r>
        <w:rPr>
          <w:rFonts w:hint="eastAsia" w:ascii="Times New Roman" w:hAnsi="Times New Roman" w:eastAsia="方正仿宋_GBK" w:cs="Times New Roman"/>
          <w:kern w:val="0"/>
          <w:sz w:val="32"/>
          <w:szCs w:val="32"/>
          <w:lang w:val="en-US" w:eastAsia="zh-CN"/>
        </w:rPr>
        <w:t>加快</w:t>
      </w:r>
      <w:r>
        <w:rPr>
          <w:rFonts w:hint="default" w:ascii="Times New Roman" w:hAnsi="Times New Roman" w:eastAsia="方正仿宋_GBK" w:cs="Times New Roman"/>
          <w:kern w:val="0"/>
          <w:sz w:val="32"/>
          <w:szCs w:val="32"/>
          <w:lang w:val="en-US" w:eastAsia="zh-CN"/>
        </w:rPr>
        <w:t>引入合作企业。产教融合模式</w:t>
      </w:r>
      <w:r>
        <w:rPr>
          <w:rFonts w:hint="eastAsia" w:ascii="Times New Roman" w:hAnsi="Times New Roman" w:eastAsia="方正仿宋_GBK" w:cs="Times New Roman"/>
          <w:kern w:val="0"/>
          <w:sz w:val="32"/>
          <w:szCs w:val="32"/>
          <w:lang w:val="en-US" w:eastAsia="zh-CN"/>
        </w:rPr>
        <w:t>为</w:t>
      </w:r>
      <w:r>
        <w:rPr>
          <w:rFonts w:hint="default" w:ascii="Times New Roman" w:hAnsi="Times New Roman" w:eastAsia="方正仿宋_GBK" w:cs="Times New Roman"/>
          <w:kern w:val="0"/>
          <w:sz w:val="32"/>
          <w:szCs w:val="32"/>
          <w:lang w:val="en-US" w:eastAsia="zh-CN"/>
        </w:rPr>
        <w:t>共建队伍、共建专业、共建基地、共同创新</w:t>
      </w:r>
      <w:r>
        <w:rPr>
          <w:rFonts w:hint="eastAsia" w:ascii="Times New Roman" w:hAnsi="Times New Roman" w:eastAsia="方正仿宋_GBK" w:cs="Times New Roman"/>
          <w:kern w:val="0"/>
          <w:sz w:val="32"/>
          <w:szCs w:val="32"/>
          <w:lang w:val="en-US" w:eastAsia="zh-CN"/>
        </w:rPr>
        <w:t>。</w:t>
      </w:r>
    </w:p>
    <w:p w14:paraId="1FCB4E71">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五是科技创新和社会服务取得重大进展。</w:t>
      </w:r>
      <w:r>
        <w:rPr>
          <w:rFonts w:hint="default" w:ascii="Times New Roman" w:hAnsi="Times New Roman" w:eastAsia="方正仿宋_GBK" w:cs="Times New Roman"/>
          <w:kern w:val="0"/>
          <w:sz w:val="32"/>
          <w:szCs w:val="32"/>
          <w:lang w:val="en-US" w:eastAsia="zh-CN"/>
        </w:rPr>
        <w:t>校企合作，大力开展科技创新团队建设。校企合作，建设产教融合平台：成立</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市域产教联合体</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，积极筹备</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智能网联新能源汽车共同体</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的申报。共建省部级工程技术研发中心和成果推广应用中心各1个。重点提升横向课题质量，确保经费到账额稳步增长，力争2025年度科研经费总额突破1000万元大关。2025年达到4.4万人次以上；培训收入达到1000万元以上。</w:t>
      </w:r>
    </w:p>
    <w:p w14:paraId="2DAA333A">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六是落实立德树人根本任务，助力学生发展。</w:t>
      </w:r>
      <w:r>
        <w:rPr>
          <w:rFonts w:hint="default" w:ascii="Times New Roman" w:hAnsi="Times New Roman" w:eastAsia="方正仿宋_GBK" w:cs="Times New Roman"/>
          <w:kern w:val="0"/>
          <w:sz w:val="32"/>
          <w:szCs w:val="32"/>
          <w:lang w:val="en-US" w:eastAsia="zh-CN"/>
        </w:rPr>
        <w:t>稳步推进招生就业工作。加强学生思想政治教育，加强心理育人平台建设。加强共青团、学生会及社团管理工作。加强军士生技术能力和思想纪律教育</w:t>
      </w:r>
      <w:r>
        <w:rPr>
          <w:rFonts w:hint="eastAsia" w:ascii="Times New Roman" w:hAnsi="Times New Roman" w:eastAsia="方正仿宋_GBK" w:cs="Times New Roman"/>
          <w:kern w:val="0"/>
          <w:sz w:val="32"/>
          <w:szCs w:val="32"/>
          <w:lang w:val="en-US" w:eastAsia="zh-CN"/>
        </w:rPr>
        <w:t>。</w:t>
      </w:r>
    </w:p>
    <w:p w14:paraId="7D568417">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七是集思广益谋划学校发展规划。</w:t>
      </w:r>
      <w:r>
        <w:rPr>
          <w:rFonts w:hint="default" w:ascii="Times New Roman" w:hAnsi="Times New Roman" w:eastAsia="方正仿宋_GBK" w:cs="Times New Roman"/>
          <w:kern w:val="0"/>
          <w:sz w:val="32"/>
          <w:szCs w:val="32"/>
          <w:lang w:val="en-US" w:eastAsia="zh-CN"/>
        </w:rPr>
        <w:t>高标准谋划学校</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十五五</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规划的总体要求、基本原则、主要目标、方法路径等。积极策划工程硕士培养单位。认真做好市级</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双高</w:t>
      </w:r>
      <w:r>
        <w:rPr>
          <w:rFonts w:hint="eastAsia" w:ascii="Times New Roman" w:hAnsi="Times New Roman" w:eastAsia="方正仿宋_GBK" w:cs="Times New Roman"/>
          <w:kern w:val="0"/>
          <w:sz w:val="32"/>
          <w:szCs w:val="32"/>
          <w:lang w:val="en-US" w:eastAsia="zh-CN"/>
        </w:rPr>
        <w:t>”</w:t>
      </w:r>
      <w:r>
        <w:rPr>
          <w:rFonts w:hint="default" w:ascii="Times New Roman" w:hAnsi="Times New Roman" w:eastAsia="方正仿宋_GBK" w:cs="Times New Roman"/>
          <w:kern w:val="0"/>
          <w:sz w:val="32"/>
          <w:szCs w:val="32"/>
          <w:lang w:val="en-US" w:eastAsia="zh-CN"/>
        </w:rPr>
        <w:t>学校申报。</w:t>
      </w:r>
    </w:p>
    <w:p w14:paraId="27120CF3">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八是持续深化国际教育合作。</w:t>
      </w:r>
      <w:r>
        <w:rPr>
          <w:rFonts w:hint="default" w:ascii="Times New Roman" w:hAnsi="Times New Roman" w:eastAsia="方正仿宋_GBK" w:cs="Times New Roman"/>
          <w:kern w:val="0"/>
          <w:sz w:val="32"/>
          <w:szCs w:val="32"/>
          <w:lang w:val="en-US" w:eastAsia="zh-CN"/>
        </w:rPr>
        <w:t>拓宽合作范围，与全球不同地区文化背景的教育机构建立联系，推动文化交流。密切关注中国教育国际交流协会YES项目，跟踪审批状态，力争获得批准。强化国际交流工作质量，制定内部管理规定，确保合作的深度与规范。建立涉外合作管理体系，规范合作流程，保证国际合作交流工作的有序进行。</w:t>
      </w:r>
    </w:p>
    <w:p w14:paraId="11E62D4D">
      <w:pPr>
        <w:numPr>
          <w:ilvl w:val="0"/>
          <w:numId w:val="0"/>
        </w:numPr>
        <w:spacing w:line="560" w:lineRule="exact"/>
        <w:ind w:left="0" w:leftChars="0" w:right="0" w:rightChars="0" w:firstLine="643" w:firstLineChars="200"/>
        <w:rPr>
          <w:rFonts w:hint="default" w:ascii="Times New Roman" w:hAnsi="Times New Roman" w:eastAsia="方正仿宋_GBK" w:cs="Times New Roman"/>
          <w:kern w:val="0"/>
          <w:sz w:val="32"/>
          <w:szCs w:val="32"/>
          <w:lang w:val="en-US" w:eastAsia="zh-CN"/>
        </w:rPr>
      </w:pPr>
      <w:r>
        <w:rPr>
          <w:rFonts w:hint="default" w:ascii="Times New Roman" w:hAnsi="Times New Roman" w:eastAsia="方正仿宋_GBK" w:cs="Times New Roman"/>
          <w:b/>
          <w:bCs/>
          <w:sz w:val="32"/>
          <w:szCs w:val="32"/>
          <w:lang w:val="en-US" w:eastAsia="zh-CN"/>
        </w:rPr>
        <w:t>九是加紧</w:t>
      </w:r>
      <w:r>
        <w:rPr>
          <w:rFonts w:hint="eastAsia" w:ascii="Times New Roman" w:hAnsi="Times New Roman" w:eastAsia="方正仿宋_GBK" w:cs="Times New Roman"/>
          <w:b/>
          <w:bCs/>
          <w:sz w:val="32"/>
          <w:szCs w:val="32"/>
          <w:lang w:val="en-US" w:eastAsia="zh-CN"/>
        </w:rPr>
        <w:t>推进</w:t>
      </w:r>
      <w:r>
        <w:rPr>
          <w:rFonts w:hint="default" w:ascii="Times New Roman" w:hAnsi="Times New Roman" w:eastAsia="方正仿宋_GBK" w:cs="Times New Roman"/>
          <w:b/>
          <w:bCs/>
          <w:sz w:val="32"/>
          <w:szCs w:val="32"/>
          <w:lang w:val="en-US" w:eastAsia="zh-CN"/>
        </w:rPr>
        <w:t>校园建设。</w:t>
      </w:r>
      <w:r>
        <w:rPr>
          <w:rFonts w:hint="default" w:ascii="Times New Roman" w:hAnsi="Times New Roman" w:eastAsia="方正仿宋_GBK" w:cs="Times New Roman"/>
          <w:kern w:val="0"/>
          <w:sz w:val="32"/>
          <w:szCs w:val="32"/>
          <w:lang w:val="en-US" w:eastAsia="zh-CN"/>
        </w:rPr>
        <w:t>继续推进校园基础设施升级，优化校园环境，提升师生学习生活的便利性和舒适度。加紧推进新建设项目，包括第一实训楼改建工程，校史馆建设，研发试验大楼，生产实训大楼，依山学生宿舍，学术交流与会议中心，学生活动中心，碧泉书院等建设。</w:t>
      </w:r>
    </w:p>
    <w:p w14:paraId="02DE33F0">
      <w:pPr>
        <w:spacing w:line="560" w:lineRule="exact"/>
        <w:ind w:left="0" w:leftChars="0" w:right="0" w:rightChars="0" w:firstLine="643"/>
        <w:rPr>
          <w:rFonts w:hint="default" w:ascii="Times New Roman" w:hAnsi="Times New Roman" w:eastAsia="Microsoft YaHei UI" w:cs="Times New Roman"/>
          <w:b/>
          <w:i w:val="0"/>
          <w:sz w:val="32"/>
          <w:szCs w:val="32"/>
          <w:u w:val="none"/>
          <w:lang w:eastAsia="zh-CN"/>
        </w:rPr>
      </w:pPr>
      <w:r>
        <w:rPr>
          <w:rFonts w:hint="default" w:ascii="Times New Roman" w:hAnsi="Times New Roman" w:eastAsia="方正仿宋_GBK" w:cs="Times New Roman"/>
          <w:sz w:val="32"/>
          <w:szCs w:val="32"/>
        </w:rPr>
        <w:t>各位代表、同志们，道阻且长，行则将至，行而不辍，未来可期。面对日趋激烈的高等教育竞争，面对</w:t>
      </w:r>
      <w:r>
        <w:rPr>
          <w:rFonts w:hint="default" w:ascii="Times New Roman" w:hAnsi="Times New Roman" w:eastAsia="方正仿宋_GBK" w:cs="Times New Roman"/>
          <w:sz w:val="32"/>
          <w:szCs w:val="32"/>
          <w:lang w:val="en-US" w:eastAsia="zh-CN"/>
        </w:rPr>
        <w:t>学校职业本科教学工作合格评估的</w:t>
      </w:r>
      <w:r>
        <w:rPr>
          <w:rFonts w:hint="default" w:ascii="Times New Roman" w:hAnsi="Times New Roman" w:eastAsia="方正仿宋_GBK" w:cs="Times New Roman"/>
          <w:sz w:val="32"/>
          <w:szCs w:val="32"/>
        </w:rPr>
        <w:t>迫切要求，让我们以时不我待、只争朝夕的精神状态，以迎难而上、锐意进取的果敢勇气和责任担当，不折不扣抓落实，高标准高质量完成学校各项任务，在服务教育强国和实现中国式现代化重庆篇章建设中发出</w:t>
      </w:r>
      <w:r>
        <w:rPr>
          <w:rFonts w:hint="default" w:ascii="Times New Roman" w:hAnsi="Times New Roman" w:eastAsia="方正仿宋_GBK" w:cs="Times New Roman"/>
          <w:sz w:val="32"/>
          <w:szCs w:val="32"/>
          <w:lang w:val="en-US" w:eastAsia="zh-CN"/>
        </w:rPr>
        <w:t>机电</w:t>
      </w:r>
      <w:r>
        <w:rPr>
          <w:rFonts w:hint="default" w:ascii="Times New Roman" w:hAnsi="Times New Roman" w:eastAsia="方正仿宋_GBK" w:cs="Times New Roman"/>
          <w:sz w:val="32"/>
          <w:szCs w:val="32"/>
        </w:rPr>
        <w:t>声音，贡献</w:t>
      </w:r>
      <w:r>
        <w:rPr>
          <w:rFonts w:hint="default" w:ascii="Times New Roman" w:hAnsi="Times New Roman" w:eastAsia="方正仿宋_GBK" w:cs="Times New Roman"/>
          <w:sz w:val="32"/>
          <w:szCs w:val="32"/>
          <w:lang w:val="en-US" w:eastAsia="zh-CN"/>
        </w:rPr>
        <w:t>机电</w:t>
      </w:r>
      <w:r>
        <w:rPr>
          <w:rFonts w:hint="default" w:ascii="Times New Roman" w:hAnsi="Times New Roman" w:eastAsia="方正仿宋_GBK" w:cs="Times New Roman"/>
          <w:sz w:val="32"/>
          <w:szCs w:val="32"/>
        </w:rPr>
        <w:t>力量！</w:t>
      </w:r>
    </w:p>
    <w:sectPr>
      <w:footerReference r:id="rId3" w:type="default"/>
      <w:pgSz w:w="11906" w:h="16838"/>
      <w:pgMar w:top="2098" w:right="1474" w:bottom="1984" w:left="1587" w:header="851" w:footer="992"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64CE8CF-D360-40E1-B196-F6B0B9D78FAB}"/>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公文小标宋">
    <w:panose1 w:val="02000500000000000000"/>
    <w:charset w:val="86"/>
    <w:family w:val="auto"/>
    <w:pitch w:val="default"/>
    <w:sig w:usb0="A00002BF" w:usb1="38CF7CFA" w:usb2="00000016" w:usb3="00000000" w:csb0="00040001" w:csb1="00000000"/>
    <w:embedRegular r:id="rId2" w:fontKey="{20082AF9-87D2-4942-9E98-11512481132A}"/>
  </w:font>
  <w:font w:name="方正楷体_GBK">
    <w:panose1 w:val="03000509000000000000"/>
    <w:charset w:val="86"/>
    <w:family w:val="script"/>
    <w:pitch w:val="default"/>
    <w:sig w:usb0="00000001" w:usb1="080E0000" w:usb2="00000000" w:usb3="00000000" w:csb0="00040000" w:csb1="00000000"/>
    <w:embedRegular r:id="rId3" w:fontKey="{5A9F7BF3-338A-4BC7-98E7-A7CCE6D9C5BE}"/>
  </w:font>
  <w:font w:name="方正仿宋_GBK">
    <w:panose1 w:val="03000509000000000000"/>
    <w:charset w:val="86"/>
    <w:family w:val="script"/>
    <w:pitch w:val="default"/>
    <w:sig w:usb0="00000001" w:usb1="080E0000" w:usb2="00000000" w:usb3="00000000" w:csb0="00040000" w:csb1="00000000"/>
    <w:embedRegular r:id="rId4" w:fontKey="{E41699C1-8F20-489A-BFF8-4BC5B73A75C4}"/>
  </w:font>
  <w:font w:name="方正楷体_GB2312">
    <w:panose1 w:val="02000000000000000000"/>
    <w:charset w:val="86"/>
    <w:family w:val="auto"/>
    <w:pitch w:val="default"/>
    <w:sig w:usb0="A00002BF" w:usb1="184F6CFA" w:usb2="00000012" w:usb3="00000000" w:csb0="00040001" w:csb1="00000000"/>
    <w:embedRegular r:id="rId5" w:fontKey="{ABAB4FF8-DF06-49AD-86FD-F29E1E8DBAF3}"/>
  </w:font>
  <w:font w:name="Microsoft YaHei UI">
    <w:panose1 w:val="020B0503020204020204"/>
    <w:charset w:val="86"/>
    <w:family w:val="auto"/>
    <w:pitch w:val="default"/>
    <w:sig w:usb0="80000287" w:usb1="2ACF3C50" w:usb2="00000016" w:usb3="00000000" w:csb0="0004001F" w:csb1="00000000"/>
    <w:embedRegular r:id="rId6" w:fontKey="{54F0BA4F-336C-41AA-9F01-AAA0EA48F16C}"/>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8C7C1B">
    <w:pPr>
      <w:pStyle w:val="9"/>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5FA64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605FA64E">
                    <w:pPr>
                      <w:pStyle w:val="3"/>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p>
                </w:txbxContent>
              </v:textbox>
            </v:shape>
          </w:pict>
        </mc:Fallback>
      </mc:AlternateContent>
    </w:r>
  </w:p>
  <w:p w14:paraId="3B5679AE">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D2EA1"/>
    <w:rsid w:val="02F749E3"/>
    <w:rsid w:val="03276C9A"/>
    <w:rsid w:val="048E0E17"/>
    <w:rsid w:val="05131813"/>
    <w:rsid w:val="061574DD"/>
    <w:rsid w:val="07FF0AAE"/>
    <w:rsid w:val="0C670CE3"/>
    <w:rsid w:val="0D341F43"/>
    <w:rsid w:val="0D361775"/>
    <w:rsid w:val="0D9F10FD"/>
    <w:rsid w:val="0DC73CDF"/>
    <w:rsid w:val="0EF564D4"/>
    <w:rsid w:val="0F032819"/>
    <w:rsid w:val="0F4377F4"/>
    <w:rsid w:val="10047F17"/>
    <w:rsid w:val="114049E2"/>
    <w:rsid w:val="122C6960"/>
    <w:rsid w:val="126E62C3"/>
    <w:rsid w:val="15740256"/>
    <w:rsid w:val="16A61F5C"/>
    <w:rsid w:val="17253C74"/>
    <w:rsid w:val="17DB12EA"/>
    <w:rsid w:val="18B03137"/>
    <w:rsid w:val="1937087B"/>
    <w:rsid w:val="1977008B"/>
    <w:rsid w:val="1A3F504D"/>
    <w:rsid w:val="1ACE6068"/>
    <w:rsid w:val="1D7F4632"/>
    <w:rsid w:val="1D8D39A7"/>
    <w:rsid w:val="20833145"/>
    <w:rsid w:val="210858BE"/>
    <w:rsid w:val="21832CCF"/>
    <w:rsid w:val="223F302B"/>
    <w:rsid w:val="23130E29"/>
    <w:rsid w:val="245A571B"/>
    <w:rsid w:val="27F01F2F"/>
    <w:rsid w:val="28873881"/>
    <w:rsid w:val="2A503E62"/>
    <w:rsid w:val="2AE8703B"/>
    <w:rsid w:val="2B68396B"/>
    <w:rsid w:val="2BA22F04"/>
    <w:rsid w:val="2C275941"/>
    <w:rsid w:val="2CB254B0"/>
    <w:rsid w:val="2CF41CC7"/>
    <w:rsid w:val="2EED55DE"/>
    <w:rsid w:val="2F062F78"/>
    <w:rsid w:val="30CF77B0"/>
    <w:rsid w:val="38AE5CB3"/>
    <w:rsid w:val="3BA91CC1"/>
    <w:rsid w:val="3CFB1531"/>
    <w:rsid w:val="40292246"/>
    <w:rsid w:val="41330764"/>
    <w:rsid w:val="43455F75"/>
    <w:rsid w:val="44463454"/>
    <w:rsid w:val="445A3FF6"/>
    <w:rsid w:val="45FF5B14"/>
    <w:rsid w:val="46527495"/>
    <w:rsid w:val="47F6686E"/>
    <w:rsid w:val="48754510"/>
    <w:rsid w:val="497442B5"/>
    <w:rsid w:val="49D942C7"/>
    <w:rsid w:val="4A79721A"/>
    <w:rsid w:val="4A8F0395"/>
    <w:rsid w:val="4AC81B75"/>
    <w:rsid w:val="4BB84312"/>
    <w:rsid w:val="4CFE5DF2"/>
    <w:rsid w:val="4E426D40"/>
    <w:rsid w:val="4F41332C"/>
    <w:rsid w:val="4F5C7B7A"/>
    <w:rsid w:val="4FA53838"/>
    <w:rsid w:val="4FAD422B"/>
    <w:rsid w:val="51617B2C"/>
    <w:rsid w:val="53515961"/>
    <w:rsid w:val="548A2481"/>
    <w:rsid w:val="55BE541F"/>
    <w:rsid w:val="55DD4084"/>
    <w:rsid w:val="55FF4F8D"/>
    <w:rsid w:val="57A02969"/>
    <w:rsid w:val="580601E4"/>
    <w:rsid w:val="58E873A0"/>
    <w:rsid w:val="5A7B224D"/>
    <w:rsid w:val="5B0B1449"/>
    <w:rsid w:val="5B343925"/>
    <w:rsid w:val="5BA127E7"/>
    <w:rsid w:val="5BFE5E0F"/>
    <w:rsid w:val="5E005E6E"/>
    <w:rsid w:val="5E0D5854"/>
    <w:rsid w:val="622F09D9"/>
    <w:rsid w:val="63BE6232"/>
    <w:rsid w:val="65362C4B"/>
    <w:rsid w:val="65C5260C"/>
    <w:rsid w:val="672D1DCC"/>
    <w:rsid w:val="6A132A22"/>
    <w:rsid w:val="6A7E6412"/>
    <w:rsid w:val="6B9662F4"/>
    <w:rsid w:val="6C9B746B"/>
    <w:rsid w:val="6CA33997"/>
    <w:rsid w:val="6D91715B"/>
    <w:rsid w:val="6E101F1A"/>
    <w:rsid w:val="6E847687"/>
    <w:rsid w:val="6EF24D49"/>
    <w:rsid w:val="706C20C5"/>
    <w:rsid w:val="70A252C5"/>
    <w:rsid w:val="70D0619D"/>
    <w:rsid w:val="71520337"/>
    <w:rsid w:val="71BB6413"/>
    <w:rsid w:val="724F7E6B"/>
    <w:rsid w:val="7494085E"/>
    <w:rsid w:val="76AA087C"/>
    <w:rsid w:val="77141BDB"/>
    <w:rsid w:val="776C36D5"/>
    <w:rsid w:val="77D6611B"/>
    <w:rsid w:val="796B643A"/>
    <w:rsid w:val="7B8B2E99"/>
    <w:rsid w:val="7B9D3C60"/>
    <w:rsid w:val="7BBC4B1F"/>
    <w:rsid w:val="7DB303AF"/>
    <w:rsid w:val="7F725606"/>
    <w:rsid w:val="7F8918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Strong"/>
    <w:basedOn w:val="7"/>
    <w:qFormat/>
    <w:uiPriority w:val="0"/>
    <w:rPr>
      <w:b/>
    </w:rPr>
  </w:style>
  <w:style w:type="paragraph" w:customStyle="1" w:styleId="9">
    <w:name w:val="页码单数"/>
    <w:basedOn w:val="3"/>
    <w:qFormat/>
    <w:uiPriority w:val="7"/>
    <w:pPr>
      <w:jc w:val="right"/>
    </w:pPr>
    <w:rPr>
      <w:rFonts w:ascii="宋体" w:eastAsia="宋体"/>
      <w:sz w:val="2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7028</Words>
  <Characters>7237</Characters>
  <Lines>0</Lines>
  <Paragraphs>0</Paragraphs>
  <TotalTime>9</TotalTime>
  <ScaleCrop>false</ScaleCrop>
  <LinksUpToDate>false</LinksUpToDate>
  <CharactersWithSpaces>7244</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2021-12-17T13:32:00Z</dcterms:created>
  <dc:creator>10982_2ne6bzh</dc:creator>
  <cp:lastModifiedBy>欢乐马</cp:lastModifiedBy>
  <cp:lastPrinted>2025-07-01T04:27:10Z</cp:lastPrinted>
  <dcterms:modified xsi:type="dcterms:W3CDTF">2025-07-01T04:30:40Z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6C966D3EE6D54B6E93BF66252CA69F74</vt:lpwstr>
  </property>
  <property fmtid="{D5CDD505-2E9C-101B-9397-08002B2CF9AE}" pid="4" name="KSOTemplateDocerSaveRecord">
    <vt:lpwstr>eyJoZGlkIjoiOTJhMjM4MDUwNjBjYzcwZmExNTA5Nzg5YmUzYmEwYjkiLCJ1c2VySWQiOiI5MDUyMzQxMzQifQ==</vt:lpwstr>
  </property>
</Properties>
</file>