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12926">
      <w:pPr>
        <w:spacing w:line="600" w:lineRule="exact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4</w:t>
      </w:r>
    </w:p>
    <w:p w14:paraId="2C68DD3E">
      <w:pPr>
        <w:spacing w:line="360" w:lineRule="exact"/>
        <w:rPr>
          <w:rFonts w:ascii="Times New Roman" w:hAnsi="Times New Roman" w:eastAsia="方正黑体_GBK"/>
          <w:bCs/>
          <w:sz w:val="28"/>
          <w:szCs w:val="28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                     □</w:t>
      </w:r>
      <w:r>
        <w:rPr>
          <w:rFonts w:hint="eastAsia" w:ascii="Times New Roman" w:hAnsi="Times New Roman" w:eastAsia="方正黑体_GBK"/>
          <w:bCs/>
          <w:sz w:val="28"/>
          <w:szCs w:val="28"/>
        </w:rPr>
        <w:t>辅导员</w:t>
      </w:r>
    </w:p>
    <w:p w14:paraId="0B8D0300">
      <w:pPr>
        <w:spacing w:line="360" w:lineRule="exact"/>
        <w:rPr>
          <w:rFonts w:ascii="Times New Roman" w:hAnsi="Times New Roman" w:eastAsia="方正黑体_GBK"/>
          <w:bCs/>
          <w:sz w:val="28"/>
          <w:szCs w:val="28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                     □</w:t>
      </w:r>
      <w:r>
        <w:rPr>
          <w:rFonts w:hint="eastAsia" w:ascii="Times New Roman" w:hAnsi="Times New Roman" w:eastAsia="方正黑体_GBK"/>
          <w:bCs/>
          <w:sz w:val="28"/>
          <w:szCs w:val="28"/>
        </w:rPr>
        <w:t>思政课教师</w:t>
      </w:r>
    </w:p>
    <w:p w14:paraId="38F01BAE">
      <w:pPr>
        <w:spacing w:line="480" w:lineRule="exact"/>
        <w:rPr>
          <w:rFonts w:ascii="Times New Roman" w:hAnsi="Times New Roman" w:eastAsia="方正小标宋_GBK"/>
          <w:sz w:val="24"/>
          <w:szCs w:val="24"/>
        </w:rPr>
      </w:pPr>
    </w:p>
    <w:p w14:paraId="46E4294D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  <w:bookmarkStart w:id="0" w:name="_GoBack"/>
      <w:r>
        <w:rPr>
          <w:rFonts w:hint="eastAsia" w:ascii="Times New Roman" w:hAnsi="Times New Roman" w:eastAsia="方正小标宋简体"/>
          <w:spacing w:val="-20"/>
          <w:sz w:val="52"/>
          <w:szCs w:val="48"/>
        </w:rPr>
        <w:t>重庆市高校思想政治工作精品项目申报书</w:t>
      </w:r>
    </w:p>
    <w:p w14:paraId="49B69618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  <w:r>
        <w:rPr>
          <w:rFonts w:hint="eastAsia" w:ascii="Times New Roman" w:hAnsi="Times New Roman" w:eastAsia="方正小标宋简体"/>
          <w:spacing w:val="-20"/>
          <w:sz w:val="52"/>
          <w:szCs w:val="48"/>
        </w:rPr>
        <w:t>（</w:t>
      </w:r>
      <w:r>
        <w:rPr>
          <w:rFonts w:ascii="Times New Roman" w:hAnsi="Times New Roman" w:eastAsia="方正小标宋简体"/>
          <w:spacing w:val="-20"/>
          <w:sz w:val="52"/>
          <w:szCs w:val="48"/>
        </w:rPr>
        <w:t>C</w:t>
      </w:r>
      <w:r>
        <w:rPr>
          <w:rFonts w:hint="eastAsia" w:ascii="Times New Roman" w:hAnsi="Times New Roman" w:eastAsia="方正小标宋简体"/>
          <w:spacing w:val="-20"/>
          <w:sz w:val="52"/>
          <w:szCs w:val="48"/>
        </w:rPr>
        <w:t>类）</w:t>
      </w:r>
    </w:p>
    <w:bookmarkEnd w:id="0"/>
    <w:p w14:paraId="0D2DA1BD">
      <w:pPr>
        <w:spacing w:line="600" w:lineRule="exact"/>
        <w:jc w:val="center"/>
        <w:rPr>
          <w:rFonts w:ascii="Times New Roman" w:hAnsi="Times New Roman" w:eastAsia="方正小标宋_GBK"/>
          <w:sz w:val="48"/>
          <w:szCs w:val="48"/>
        </w:rPr>
      </w:pPr>
    </w:p>
    <w:p w14:paraId="28B8C29D">
      <w:pPr>
        <w:jc w:val="center"/>
        <w:rPr>
          <w:rFonts w:ascii="Times New Roman" w:hAnsi="Times New Roman" w:eastAsia="黑体"/>
          <w:sz w:val="48"/>
          <w:szCs w:val="24"/>
        </w:rPr>
      </w:pPr>
    </w:p>
    <w:p w14:paraId="336B6B39">
      <w:pPr>
        <w:jc w:val="center"/>
        <w:rPr>
          <w:rFonts w:ascii="Times New Roman" w:hAnsi="Times New Roman" w:eastAsia="文鼎大标宋简"/>
          <w:sz w:val="52"/>
          <w:szCs w:val="24"/>
        </w:rPr>
      </w:pPr>
    </w:p>
    <w:p w14:paraId="3BFDDD80">
      <w:pPr>
        <w:jc w:val="center"/>
        <w:rPr>
          <w:rFonts w:ascii="Times New Roman" w:hAnsi="Times New Roman" w:eastAsia="文鼎大标宋简"/>
          <w:sz w:val="52"/>
        </w:rPr>
      </w:pPr>
    </w:p>
    <w:p w14:paraId="44270367">
      <w:pPr>
        <w:jc w:val="center"/>
        <w:rPr>
          <w:rFonts w:ascii="Times New Roman" w:hAnsi="Times New Roman" w:eastAsia="文鼎大标宋简"/>
          <w:sz w:val="52"/>
        </w:rPr>
      </w:pPr>
    </w:p>
    <w:p w14:paraId="0526B330">
      <w:pPr>
        <w:jc w:val="center"/>
        <w:rPr>
          <w:rFonts w:ascii="Times New Roman" w:hAnsi="Times New Roman" w:eastAsia="文鼎大标宋简"/>
          <w:sz w:val="52"/>
        </w:rPr>
      </w:pPr>
    </w:p>
    <w:p w14:paraId="3FB1C68E">
      <w:pPr>
        <w:adjustRightInd w:val="0"/>
        <w:snapToGrid w:val="0"/>
        <w:spacing w:line="600" w:lineRule="exact"/>
        <w:ind w:firstLine="854" w:firstLineChars="274"/>
        <w:rPr>
          <w:rFonts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pacing w:val="16"/>
          <w:kern w:val="32"/>
          <w:sz w:val="28"/>
          <w:szCs w:val="28"/>
        </w:rPr>
        <w:t>申  请  人</w:t>
      </w:r>
      <w:r>
        <w:rPr>
          <w:rFonts w:hint="eastAsia" w:ascii="Times New Roman" w:hAnsi="Times New Roman" w:eastAsia="方正楷体_GBK"/>
          <w:kern w:val="32"/>
          <w:sz w:val="28"/>
          <w:szCs w:val="28"/>
        </w:rPr>
        <w:t>：</w:t>
      </w:r>
      <w:r>
        <w:rPr>
          <w:rFonts w:hint="eastAsia" w:ascii="Times New Roman" w:hAnsi="Times New Roman" w:eastAsia="方正楷体_GBK"/>
          <w:sz w:val="28"/>
          <w:szCs w:val="28"/>
          <w:u w:val="single"/>
        </w:rPr>
        <w:t xml:space="preserve">                                </w:t>
      </w:r>
    </w:p>
    <w:p w14:paraId="112E7C39">
      <w:pPr>
        <w:adjustRightInd w:val="0"/>
        <w:snapToGrid w:val="0"/>
        <w:spacing w:line="600" w:lineRule="exact"/>
        <w:ind w:firstLine="840" w:firstLineChars="300"/>
        <w:rPr>
          <w:rFonts w:hint="eastAsia"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z w:val="28"/>
          <w:szCs w:val="28"/>
        </w:rPr>
        <w:t>所 在 学 校：</w:t>
      </w:r>
      <w:r>
        <w:rPr>
          <w:rFonts w:hint="eastAsia" w:ascii="Times New Roman" w:hAnsi="Times New Roman" w:eastAsia="方正楷体_GBK"/>
          <w:sz w:val="28"/>
          <w:szCs w:val="28"/>
          <w:u w:val="single"/>
        </w:rPr>
        <w:t xml:space="preserve">                                </w:t>
      </w:r>
    </w:p>
    <w:p w14:paraId="34134DCC">
      <w:pPr>
        <w:adjustRightInd w:val="0"/>
        <w:snapToGrid w:val="0"/>
        <w:spacing w:line="600" w:lineRule="exact"/>
        <w:ind w:firstLine="840" w:firstLineChars="300"/>
        <w:rPr>
          <w:rFonts w:hint="eastAsia"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z w:val="28"/>
          <w:szCs w:val="28"/>
        </w:rPr>
        <w:t>申 请 日 期：</w:t>
      </w:r>
      <w:r>
        <w:rPr>
          <w:rFonts w:hint="eastAsia" w:ascii="Times New Roman" w:hAnsi="Times New Roman" w:eastAsia="方正楷体_GBK"/>
          <w:sz w:val="28"/>
          <w:szCs w:val="28"/>
          <w:u w:val="single"/>
        </w:rPr>
        <w:t xml:space="preserve">                                </w:t>
      </w:r>
    </w:p>
    <w:p w14:paraId="2A795417">
      <w:pPr>
        <w:adjustRightInd w:val="0"/>
        <w:snapToGrid w:val="0"/>
        <w:spacing w:line="480" w:lineRule="auto"/>
        <w:jc w:val="center"/>
        <w:rPr>
          <w:rFonts w:hint="eastAsia" w:ascii="Times New Roman" w:hAnsi="Times New Roman" w:eastAsia="方正楷体_GBK"/>
          <w:sz w:val="28"/>
          <w:szCs w:val="28"/>
        </w:rPr>
      </w:pPr>
    </w:p>
    <w:p w14:paraId="1773B1EB">
      <w:pPr>
        <w:adjustRightInd w:val="0"/>
        <w:snapToGrid w:val="0"/>
        <w:spacing w:line="480" w:lineRule="auto"/>
        <w:jc w:val="center"/>
        <w:rPr>
          <w:rFonts w:hint="eastAsia" w:ascii="Times New Roman" w:hAnsi="Times New Roman" w:eastAsia="方正楷体_GBK"/>
          <w:sz w:val="28"/>
          <w:szCs w:val="28"/>
        </w:rPr>
      </w:pPr>
    </w:p>
    <w:p w14:paraId="32F96402">
      <w:pPr>
        <w:adjustRightInd w:val="0"/>
        <w:snapToGrid w:val="0"/>
        <w:spacing w:line="480" w:lineRule="auto"/>
        <w:jc w:val="center"/>
        <w:rPr>
          <w:rFonts w:hint="eastAsia" w:ascii="Times New Roman" w:hAnsi="Times New Roman" w:eastAsia="方正楷体_GBK"/>
          <w:sz w:val="28"/>
          <w:szCs w:val="28"/>
        </w:rPr>
      </w:pPr>
    </w:p>
    <w:p w14:paraId="72CA514C">
      <w:pPr>
        <w:adjustRightInd w:val="0"/>
        <w:snapToGrid w:val="0"/>
        <w:spacing w:line="480" w:lineRule="auto"/>
        <w:jc w:val="center"/>
        <w:rPr>
          <w:rFonts w:hint="eastAsia" w:ascii="Times New Roman" w:hAnsi="Times New Roman" w:eastAsia="方正楷体_GBK"/>
          <w:sz w:val="28"/>
          <w:szCs w:val="28"/>
        </w:rPr>
      </w:pPr>
    </w:p>
    <w:p w14:paraId="5A6B3097">
      <w:pPr>
        <w:spacing w:line="600" w:lineRule="exact"/>
        <w:jc w:val="center"/>
        <w:rPr>
          <w:rFonts w:hint="eastAsia"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z w:val="28"/>
          <w:szCs w:val="28"/>
        </w:rPr>
        <w:t>重庆市教育委员会  制</w:t>
      </w:r>
    </w:p>
    <w:p w14:paraId="0BD8F6DE">
      <w:pPr>
        <w:spacing w:line="420" w:lineRule="exact"/>
        <w:jc w:val="center"/>
        <w:rPr>
          <w:rFonts w:hint="eastAsia" w:ascii="Times New Roman" w:hAnsi="Times New Roman" w:eastAsia="方正小标宋_GBK"/>
          <w:sz w:val="36"/>
        </w:rPr>
      </w:pPr>
      <w:r>
        <w:rPr>
          <w:rFonts w:ascii="Times New Roman" w:hAnsi="Times New Roman" w:eastAsia="方正小标宋_GBK"/>
          <w:kern w:val="0"/>
          <w:sz w:val="36"/>
        </w:rPr>
        <w:br w:type="page"/>
      </w:r>
      <w:r>
        <w:rPr>
          <w:rFonts w:hint="eastAsia" w:ascii="Times New Roman" w:hAnsi="Times New Roman" w:eastAsia="方正小标宋_GBK"/>
          <w:sz w:val="36"/>
        </w:rPr>
        <w:t>填</w:t>
      </w:r>
      <w:r>
        <w:rPr>
          <w:rFonts w:ascii="Times New Roman" w:hAnsi="Times New Roman" w:eastAsia="方正小标宋_GBK"/>
          <w:sz w:val="36"/>
        </w:rPr>
        <w:t xml:space="preserve">  </w:t>
      </w:r>
      <w:r>
        <w:rPr>
          <w:rFonts w:hint="eastAsia" w:ascii="Times New Roman" w:hAnsi="Times New Roman" w:eastAsia="方正小标宋_GBK"/>
          <w:sz w:val="36"/>
        </w:rPr>
        <w:t>表</w:t>
      </w:r>
      <w:r>
        <w:rPr>
          <w:rFonts w:ascii="Times New Roman" w:hAnsi="Times New Roman" w:eastAsia="方正小标宋_GBK"/>
          <w:sz w:val="36"/>
        </w:rPr>
        <w:t xml:space="preserve">  </w:t>
      </w:r>
      <w:r>
        <w:rPr>
          <w:rFonts w:hint="eastAsia" w:ascii="Times New Roman" w:hAnsi="Times New Roman" w:eastAsia="方正小标宋_GBK"/>
          <w:sz w:val="36"/>
        </w:rPr>
        <w:t>说</w:t>
      </w:r>
      <w:r>
        <w:rPr>
          <w:rFonts w:ascii="Times New Roman" w:hAnsi="Times New Roman" w:eastAsia="方正小标宋_GBK"/>
          <w:sz w:val="36"/>
        </w:rPr>
        <w:t xml:space="preserve">  </w:t>
      </w:r>
      <w:r>
        <w:rPr>
          <w:rFonts w:hint="eastAsia" w:ascii="Times New Roman" w:hAnsi="Times New Roman" w:eastAsia="方正小标宋_GBK"/>
          <w:sz w:val="36"/>
        </w:rPr>
        <w:t>明</w:t>
      </w:r>
    </w:p>
    <w:p w14:paraId="3967B4E8">
      <w:pPr>
        <w:spacing w:line="420" w:lineRule="exact"/>
        <w:jc w:val="center"/>
        <w:rPr>
          <w:rFonts w:ascii="Times New Roman" w:hAnsi="Times New Roman" w:eastAsia="楷体_GB2312"/>
          <w:sz w:val="36"/>
        </w:rPr>
      </w:pPr>
    </w:p>
    <w:p w14:paraId="4914E07C">
      <w:pPr>
        <w:spacing w:line="560" w:lineRule="exact"/>
        <w:ind w:firstLine="450" w:firstLineChars="15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1、《申报表》必须如实填写，数据要有原始凭据，文字应明确严谨。</w:t>
      </w:r>
    </w:p>
    <w:p w14:paraId="7CBA609D">
      <w:pPr>
        <w:spacing w:line="560" w:lineRule="exact"/>
        <w:ind w:firstLine="450" w:firstLineChars="15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2、本表各栏除特别规定外，均可以自行加行、加页。</w:t>
      </w:r>
    </w:p>
    <w:p w14:paraId="64903B9A">
      <w:pPr>
        <w:adjustRightInd w:val="0"/>
        <w:spacing w:line="560" w:lineRule="exact"/>
        <w:ind w:firstLine="420" w:firstLineChars="140"/>
        <w:textAlignment w:val="baseline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3、其他注意事项，详见各表脚注。</w:t>
      </w:r>
    </w:p>
    <w:p w14:paraId="3B4CCA68">
      <w:pPr>
        <w:adjustRightInd w:val="0"/>
        <w:spacing w:line="560" w:lineRule="exact"/>
        <w:textAlignment w:val="baseline"/>
        <w:rPr>
          <w:rFonts w:hint="eastAsia" w:ascii="Times New Roman" w:hAnsi="Times New Roman" w:eastAsia="仿宋_GB2312"/>
          <w:sz w:val="30"/>
          <w:szCs w:val="30"/>
        </w:rPr>
      </w:pPr>
    </w:p>
    <w:p w14:paraId="6048C882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51A1A6B2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610B7E28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74C1AD3C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192880D1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3C13DDEC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71360FF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023D32FD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00A304AC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568565BD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537B8D1E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E043E5A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149BA8E2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73ABF83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3EFD21C1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E9D2881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4C281A39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EE94840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95A7076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02C56A70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4B99626D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275323CE">
      <w:pPr>
        <w:spacing w:line="440" w:lineRule="exact"/>
        <w:rPr>
          <w:rFonts w:ascii="Times New Roman" w:hAnsi="Times New Roman"/>
          <w:b/>
          <w:sz w:val="32"/>
          <w:szCs w:val="32"/>
        </w:rPr>
      </w:pPr>
    </w:p>
    <w:tbl>
      <w:tblPr>
        <w:tblStyle w:val="3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10"/>
        <w:gridCol w:w="1115"/>
        <w:gridCol w:w="709"/>
        <w:gridCol w:w="557"/>
        <w:gridCol w:w="10"/>
        <w:gridCol w:w="880"/>
        <w:gridCol w:w="1104"/>
        <w:gridCol w:w="2125"/>
        <w:gridCol w:w="147"/>
      </w:tblGrid>
      <w:tr w14:paraId="79CF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9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D79E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姓</w:t>
            </w:r>
            <w:r>
              <w:rPr>
                <w:rFonts w:ascii="Times New Roman" w:hAnsi="Times New Roman" w:eastAsia="方正黑体_GBK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Cs w:val="21"/>
              </w:rPr>
              <w:t>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0B73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24C7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性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Cs w:val="21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A34F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A915">
            <w:pPr>
              <w:ind w:firstLine="630" w:firstLineChars="300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照</w:t>
            </w:r>
            <w:r>
              <w:rPr>
                <w:rFonts w:ascii="Times New Roman" w:hAnsi="Times New Roman" w:eastAsia="方正黑体_GBK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Cs w:val="21"/>
              </w:rPr>
              <w:t>片</w:t>
            </w:r>
          </w:p>
        </w:tc>
      </w:tr>
      <w:tr w14:paraId="7C9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3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18B6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出生年月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D093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BD31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职</w:t>
            </w:r>
            <w:r>
              <w:rPr>
                <w:rFonts w:ascii="Times New Roman" w:hAnsi="Times New Roman" w:eastAsia="方正黑体_GBK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Cs w:val="21"/>
              </w:rPr>
              <w:t>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4EA7">
            <w:pPr>
              <w:jc w:val="center"/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B80">
            <w:pPr>
              <w:widowControl/>
              <w:jc w:val="left"/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23A6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2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1E04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职</w:t>
            </w:r>
            <w:r>
              <w:rPr>
                <w:rFonts w:ascii="Times New Roman" w:hAnsi="Times New Roman" w:eastAsia="方正黑体_GBK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Cs w:val="21"/>
              </w:rPr>
              <w:t>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4ED5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193E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学历学位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2174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D5D5">
            <w:pPr>
              <w:widowControl/>
              <w:jc w:val="left"/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56B3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7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8DC7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研究方向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0256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9C83">
            <w:pPr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专业领域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6C92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EFEA">
            <w:pPr>
              <w:widowControl/>
              <w:jc w:val="left"/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749D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27" w:hRule="atLeast"/>
          <w:jc w:val="center"/>
        </w:trPr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C11E">
            <w:pPr>
              <w:jc w:val="left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专职从事辅导员</w:t>
            </w:r>
            <w:r>
              <w:rPr>
                <w:rFonts w:ascii="Times New Roman" w:hAnsi="Times New Roman" w:eastAsia="方正黑体_GBK"/>
                <w:szCs w:val="21"/>
              </w:rPr>
              <w:t>/</w:t>
            </w:r>
            <w:r>
              <w:rPr>
                <w:rFonts w:hint="eastAsia" w:ascii="Times New Roman" w:hAnsi="Times New Roman" w:eastAsia="方正黑体_GBK"/>
                <w:szCs w:val="21"/>
              </w:rPr>
              <w:t>思政课教师工作时间</w:t>
            </w:r>
          </w:p>
        </w:tc>
        <w:tc>
          <w:tcPr>
            <w:tcW w:w="5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A38F">
            <w:pPr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5CBF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2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8207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所在院系</w:t>
            </w:r>
          </w:p>
        </w:tc>
        <w:tc>
          <w:tcPr>
            <w:tcW w:w="7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F9D6">
            <w:pPr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7AFF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67" w:hRule="atLeast"/>
          <w:jc w:val="center"/>
        </w:trPr>
        <w:tc>
          <w:tcPr>
            <w:tcW w:w="15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FB531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通讯地址</w:t>
            </w:r>
          </w:p>
        </w:tc>
        <w:tc>
          <w:tcPr>
            <w:tcW w:w="2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631940">
            <w:pPr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127E7">
            <w:pPr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联系电话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887BE7">
            <w:pPr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办公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2BAF">
            <w:pPr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1EF4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67" w:hRule="atLeast"/>
          <w:jc w:val="center"/>
        </w:trPr>
        <w:tc>
          <w:tcPr>
            <w:tcW w:w="155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9A238E6">
            <w:pPr>
              <w:jc w:val="distribute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电子邮件</w:t>
            </w:r>
          </w:p>
        </w:tc>
        <w:tc>
          <w:tcPr>
            <w:tcW w:w="2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DCF84">
            <w:pPr>
              <w:jc w:val="left"/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6CC10E">
            <w:pPr>
              <w:widowControl/>
              <w:jc w:val="left"/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CF998">
            <w:pPr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手机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D2F75C">
            <w:pPr>
              <w:rPr>
                <w:rFonts w:ascii="Times New Roman" w:hAnsi="Times New Roman" w:eastAsia="方正黑体_GBK"/>
                <w:szCs w:val="21"/>
              </w:rPr>
            </w:pPr>
          </w:p>
        </w:tc>
      </w:tr>
      <w:tr w14:paraId="6CCD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833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7DE4B7">
            <w:pPr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学习、进修</w:t>
            </w:r>
          </w:p>
          <w:p w14:paraId="3F407B31">
            <w:pPr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工作简历</w:t>
            </w:r>
          </w:p>
          <w:p w14:paraId="0AA99448">
            <w:pPr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（大学以上）</w:t>
            </w:r>
          </w:p>
        </w:tc>
        <w:tc>
          <w:tcPr>
            <w:tcW w:w="751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F92AA">
            <w:pPr>
              <w:jc w:val="left"/>
              <w:rPr>
                <w:rFonts w:ascii="Times New Roman" w:hAnsi="Times New Roman"/>
              </w:rPr>
            </w:pPr>
          </w:p>
          <w:p w14:paraId="23EFA8BC">
            <w:pPr>
              <w:jc w:val="left"/>
              <w:rPr>
                <w:rFonts w:ascii="Times New Roman" w:hAnsi="Times New Roman"/>
              </w:rPr>
            </w:pPr>
          </w:p>
          <w:p w14:paraId="5E2BA419">
            <w:pPr>
              <w:jc w:val="left"/>
              <w:rPr>
                <w:rFonts w:ascii="Times New Roman" w:hAnsi="Times New Roman"/>
              </w:rPr>
            </w:pPr>
          </w:p>
          <w:p w14:paraId="71193ED0">
            <w:pPr>
              <w:jc w:val="left"/>
              <w:rPr>
                <w:rFonts w:ascii="Times New Roman" w:hAnsi="Times New Roman"/>
              </w:rPr>
            </w:pPr>
          </w:p>
          <w:p w14:paraId="5B86E72A">
            <w:pPr>
              <w:jc w:val="left"/>
              <w:rPr>
                <w:rFonts w:ascii="Times New Roman" w:hAnsi="Times New Roman"/>
              </w:rPr>
            </w:pPr>
          </w:p>
          <w:p w14:paraId="3E34A45E">
            <w:pPr>
              <w:jc w:val="left"/>
              <w:rPr>
                <w:rFonts w:ascii="Times New Roman" w:hAnsi="Times New Roman"/>
              </w:rPr>
            </w:pPr>
          </w:p>
          <w:p w14:paraId="01302CA9">
            <w:pPr>
              <w:jc w:val="left"/>
              <w:rPr>
                <w:rFonts w:ascii="Times New Roman" w:hAnsi="Times New Roman"/>
              </w:rPr>
            </w:pPr>
          </w:p>
          <w:p w14:paraId="2D6A3C1F">
            <w:pPr>
              <w:jc w:val="left"/>
              <w:rPr>
                <w:rFonts w:ascii="Times New Roman" w:hAnsi="Times New Roman"/>
              </w:rPr>
            </w:pPr>
          </w:p>
          <w:p w14:paraId="6BBCF495">
            <w:pPr>
              <w:jc w:val="left"/>
              <w:rPr>
                <w:rFonts w:ascii="Times New Roman" w:hAnsi="Times New Roman"/>
              </w:rPr>
            </w:pPr>
          </w:p>
          <w:p w14:paraId="7845E6AB">
            <w:pPr>
              <w:jc w:val="left"/>
              <w:rPr>
                <w:rFonts w:ascii="Times New Roman" w:hAnsi="Times New Roman"/>
              </w:rPr>
            </w:pPr>
          </w:p>
          <w:p w14:paraId="1B8635EE">
            <w:pPr>
              <w:jc w:val="left"/>
              <w:rPr>
                <w:rFonts w:ascii="Times New Roman" w:hAnsi="Times New Roman"/>
              </w:rPr>
            </w:pPr>
          </w:p>
          <w:p w14:paraId="405E9D1D">
            <w:pPr>
              <w:jc w:val="left"/>
              <w:rPr>
                <w:rFonts w:ascii="Times New Roman" w:hAnsi="Times New Roman"/>
              </w:rPr>
            </w:pPr>
          </w:p>
          <w:p w14:paraId="54378954">
            <w:pPr>
              <w:jc w:val="left"/>
              <w:rPr>
                <w:rFonts w:ascii="Times New Roman" w:hAnsi="Times New Roman"/>
              </w:rPr>
            </w:pPr>
          </w:p>
          <w:p w14:paraId="23F7E196">
            <w:pPr>
              <w:jc w:val="left"/>
              <w:rPr>
                <w:rFonts w:ascii="Times New Roman" w:hAnsi="Times New Roman"/>
              </w:rPr>
            </w:pPr>
          </w:p>
          <w:p w14:paraId="5D30DD85">
            <w:pPr>
              <w:jc w:val="left"/>
              <w:rPr>
                <w:rFonts w:ascii="Times New Roman" w:hAnsi="Times New Roman"/>
              </w:rPr>
            </w:pPr>
          </w:p>
          <w:p w14:paraId="4D031166">
            <w:pPr>
              <w:jc w:val="left"/>
              <w:rPr>
                <w:rFonts w:ascii="Times New Roman" w:hAnsi="Times New Roman"/>
              </w:rPr>
            </w:pPr>
          </w:p>
          <w:p w14:paraId="41038A0F">
            <w:pPr>
              <w:jc w:val="left"/>
              <w:rPr>
                <w:rFonts w:ascii="Times New Roman" w:hAnsi="Times New Roman"/>
              </w:rPr>
            </w:pPr>
          </w:p>
          <w:p w14:paraId="5779B918">
            <w:pPr>
              <w:jc w:val="left"/>
              <w:rPr>
                <w:rFonts w:ascii="Times New Roman" w:hAnsi="Times New Roman"/>
              </w:rPr>
            </w:pPr>
          </w:p>
          <w:p w14:paraId="4CD5D490">
            <w:pPr>
              <w:jc w:val="left"/>
              <w:rPr>
                <w:rFonts w:ascii="Times New Roman" w:hAnsi="Times New Roman"/>
              </w:rPr>
            </w:pPr>
          </w:p>
          <w:p w14:paraId="37FBB7C3">
            <w:pPr>
              <w:jc w:val="left"/>
              <w:rPr>
                <w:rFonts w:ascii="Times New Roman" w:hAnsi="Times New Roman"/>
              </w:rPr>
            </w:pPr>
          </w:p>
          <w:p w14:paraId="723B4FAD">
            <w:pPr>
              <w:jc w:val="left"/>
              <w:rPr>
                <w:rFonts w:ascii="Times New Roman" w:hAnsi="Times New Roman"/>
              </w:rPr>
            </w:pPr>
          </w:p>
          <w:p w14:paraId="34D237AD">
            <w:pPr>
              <w:jc w:val="left"/>
              <w:rPr>
                <w:rFonts w:hint="eastAsia" w:ascii="Times New Roman" w:hAnsi="Times New Roman"/>
              </w:rPr>
            </w:pPr>
          </w:p>
          <w:p w14:paraId="10F58811">
            <w:pPr>
              <w:jc w:val="left"/>
              <w:rPr>
                <w:rFonts w:ascii="Times New Roman" w:hAnsi="Times New Roman"/>
              </w:rPr>
            </w:pPr>
          </w:p>
        </w:tc>
      </w:tr>
      <w:tr w14:paraId="2E64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346" w:hRule="atLeast"/>
          <w:jc w:val="center"/>
        </w:trPr>
        <w:tc>
          <w:tcPr>
            <w:tcW w:w="9063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FCA2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近五年获省级以上奖励情况</w:t>
            </w:r>
          </w:p>
        </w:tc>
      </w:tr>
      <w:tr w14:paraId="6480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346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40EE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获奖名称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F4998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获奖时间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DB62E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授予单位</w:t>
            </w:r>
          </w:p>
        </w:tc>
      </w:tr>
      <w:tr w14:paraId="096E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99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CE48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32B612">
            <w:pPr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910CE9D">
            <w:pPr>
              <w:rPr>
                <w:rFonts w:ascii="Times New Roman" w:hAnsi="Times New Roman"/>
              </w:rPr>
            </w:pPr>
          </w:p>
        </w:tc>
      </w:tr>
      <w:tr w14:paraId="3E56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22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EE0A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63088B">
            <w:pPr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C08B22">
            <w:pPr>
              <w:rPr>
                <w:rFonts w:ascii="Times New Roman" w:hAnsi="Times New Roman"/>
              </w:rPr>
            </w:pPr>
          </w:p>
        </w:tc>
      </w:tr>
      <w:tr w14:paraId="6780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12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832E9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03E6FD9">
            <w:pPr>
              <w:rPr>
                <w:rFonts w:ascii="Times New Roman" w:hAnsi="Times New Roman"/>
              </w:rPr>
            </w:pPr>
          </w:p>
          <w:p w14:paraId="675B9039">
            <w:pPr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C1A8827">
            <w:pPr>
              <w:rPr>
                <w:rFonts w:ascii="Times New Roman" w:hAnsi="Times New Roman"/>
              </w:rPr>
            </w:pPr>
          </w:p>
        </w:tc>
      </w:tr>
      <w:tr w14:paraId="5597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19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34F0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0BC577">
            <w:pPr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1CCDCA">
            <w:pPr>
              <w:rPr>
                <w:rFonts w:ascii="Times New Roman" w:hAnsi="Times New Roman"/>
              </w:rPr>
            </w:pPr>
          </w:p>
        </w:tc>
      </w:tr>
      <w:tr w14:paraId="0EBC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394" w:hRule="atLeast"/>
          <w:tblHeader/>
          <w:jc w:val="center"/>
        </w:trPr>
        <w:tc>
          <w:tcPr>
            <w:tcW w:w="9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B46D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从事辅导员、大学生思想政治教育工作情况、主要事迹和主要成绩</w:t>
            </w:r>
            <w:r>
              <w:rPr>
                <w:rFonts w:ascii="Times New Roman" w:hAnsi="Times New Roman"/>
                <w:b/>
                <w:bCs/>
                <w:szCs w:val="21"/>
              </w:rPr>
              <w:t>(3000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字</w:t>
            </w:r>
            <w:r>
              <w:rPr>
                <w:rFonts w:ascii="Times New Roman" w:hAnsi="Times New Roman"/>
                <w:b/>
                <w:bCs/>
                <w:szCs w:val="21"/>
              </w:rPr>
              <w:t>)</w:t>
            </w:r>
          </w:p>
        </w:tc>
      </w:tr>
      <w:tr w14:paraId="76DD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394" w:hRule="atLeast"/>
          <w:tblHeader/>
          <w:jc w:val="center"/>
        </w:trPr>
        <w:tc>
          <w:tcPr>
            <w:tcW w:w="9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FABF0">
            <w:pPr>
              <w:spacing w:line="15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10E46B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4813B4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1E6A36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36B8723">
            <w:pPr>
              <w:spacing w:line="15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F15C48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1A7C19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33BE927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F67F92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5763AC5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F555E4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355B66A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AEE395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E473A86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C7DF3D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84834B1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4371C01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01138CD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19D77D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4632C3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4C018B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684A0E5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40AC7C6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DCF8792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4290BF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325E9A4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B75BFA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3F3D6EE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9EBEF3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653CFF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4826B1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238A04E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5A1846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6C619A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D72BC4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12261B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172107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94BFEB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2B0B7E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CC94ED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5167851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3914A41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19D9FF1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A6CF4D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435DB05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F6FD39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5298D0E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9BFB88B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21DA772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281C4EE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3BDAEE81">
            <w:pPr>
              <w:spacing w:line="15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7C1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BE5EC69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u w:val="single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资助期研究课题名称：</w:t>
            </w:r>
            <w:r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 xml:space="preserve">                  </w:t>
            </w:r>
          </w:p>
        </w:tc>
      </w:tr>
      <w:tr w14:paraId="783F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5" w:hRule="atLeast"/>
          <w:jc w:val="center"/>
        </w:trPr>
        <w:tc>
          <w:tcPr>
            <w:tcW w:w="921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0D16F9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（一）研究思路</w:t>
            </w:r>
            <w:r>
              <w:rPr>
                <w:rFonts w:hint="eastAsia" w:ascii="Times New Roman" w:hAnsi="Times New Roman" w:eastAsia="楷体_GB2312"/>
                <w:sz w:val="24"/>
                <w:lang w:val="zh-CN"/>
              </w:rPr>
              <w:t>（</w:t>
            </w:r>
            <w:r>
              <w:rPr>
                <w:rFonts w:ascii="Times New Roman" w:hAnsi="Times New Roman" w:eastAsia="楷体_GB2312"/>
                <w:sz w:val="24"/>
                <w:lang w:val="zh-CN"/>
              </w:rPr>
              <w:t>1</w:t>
            </w:r>
            <w:r>
              <w:rPr>
                <w:rFonts w:hint="eastAsia" w:ascii="Times New Roman" w:hAnsi="Times New Roman" w:eastAsia="楷体_GB2312"/>
                <w:sz w:val="24"/>
                <w:lang w:val="zh-CN"/>
              </w:rPr>
              <w:t>、研究背景、存在的主要问题、研究目标、主要研究内容和拟突破哪些难题。</w:t>
            </w:r>
            <w:r>
              <w:rPr>
                <w:rFonts w:ascii="Times New Roman" w:hAnsi="Times New Roman" w:eastAsia="楷体_GB2312"/>
                <w:sz w:val="24"/>
                <w:lang w:val="zh-CN"/>
              </w:rPr>
              <w:t>2</w:t>
            </w:r>
            <w:r>
              <w:rPr>
                <w:rFonts w:hint="eastAsia" w:ascii="Times New Roman" w:hAnsi="Times New Roman" w:eastAsia="楷体_GB2312"/>
                <w:sz w:val="24"/>
                <w:lang w:val="zh-CN"/>
              </w:rPr>
              <w:t>、主要创新点。</w:t>
            </w:r>
            <w:r>
              <w:rPr>
                <w:rFonts w:ascii="Times New Roman" w:hAnsi="Times New Roman" w:eastAsia="楷体_GB2312"/>
                <w:sz w:val="24"/>
                <w:lang w:val="zh-CN"/>
              </w:rPr>
              <w:t>3</w:t>
            </w:r>
            <w:r>
              <w:rPr>
                <w:rFonts w:hint="eastAsia" w:ascii="Times New Roman" w:hAnsi="Times New Roman" w:eastAsia="楷体_GB2312"/>
                <w:sz w:val="24"/>
                <w:lang w:val="zh-CN"/>
              </w:rPr>
              <w:t>、拟采取的研究方法及可行性分析。）</w:t>
            </w:r>
          </w:p>
          <w:p w14:paraId="728F4881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3AF7252C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3BDFA31F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06727FA3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4A5C0DC6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4B73F603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726358A2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1D3FCC42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747217C7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595D7EA4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74585C30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0FDA2D6A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3C2A8537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0B0E6901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540A1CDE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3D91FCDB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4BFD2121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  <w:p w14:paraId="20E5FE85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</w:p>
        </w:tc>
      </w:tr>
      <w:tr w14:paraId="4006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921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F86B0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（二）年度计划安排</w:t>
            </w:r>
            <w:r>
              <w:rPr>
                <w:rFonts w:hint="eastAsia" w:ascii="Times New Roman" w:hAnsi="Times New Roman" w:eastAsia="楷体_GB2312"/>
                <w:sz w:val="24"/>
                <w:lang w:val="zh-CN"/>
              </w:rPr>
              <w:t>（年度研究目标、年度研究成果等，共三年）</w:t>
            </w:r>
          </w:p>
          <w:p w14:paraId="77C36E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14:paraId="18A3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0BF349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122D3E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38573D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4911DD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70FE4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0A377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6FCF2C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46C540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17DE2E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31E58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3EFEE3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461E74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0D234A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07F791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2544CE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  <w:p w14:paraId="394391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zh-CN"/>
              </w:rPr>
            </w:pPr>
          </w:p>
        </w:tc>
      </w:tr>
      <w:tr w14:paraId="54B0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2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BD32DA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（三）研究成果应用前景，预期效益</w:t>
            </w:r>
          </w:p>
          <w:p w14:paraId="1AF18E7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szCs w:val="24"/>
                <w:lang w:val="zh-CN"/>
              </w:rPr>
            </w:pPr>
          </w:p>
          <w:p w14:paraId="634002A7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0EFB528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16DCF9E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5483DD24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0DEFE8FD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5F436361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711E1588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4F19E54C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79123666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22F4AE14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532156B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0DDBDAD2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24EFD5F1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01B897CB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20122F8E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1ECDF1CF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1D560C1F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46C173A2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</w:tc>
      </w:tr>
      <w:tr w14:paraId="67CB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92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8F08A4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（四）现有工作基础（近</w:t>
            </w:r>
            <w:r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3</w:t>
            </w: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年发表的学术论文、出版的专著、承担的课题等）</w:t>
            </w:r>
          </w:p>
          <w:p w14:paraId="3B31805D">
            <w:pPr>
              <w:spacing w:line="150" w:lineRule="atLeast"/>
              <w:jc w:val="center"/>
              <w:rPr>
                <w:rFonts w:ascii="Times New Roman" w:hAnsi="Times New Roman" w:eastAsia="黑体"/>
                <w:b/>
                <w:bCs/>
                <w:sz w:val="24"/>
                <w:lang w:val="zh-CN"/>
              </w:rPr>
            </w:pPr>
          </w:p>
          <w:p w14:paraId="1A401903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7CC43CA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1501B5ED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329AC7A6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1F986A75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79C667AC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7A27BE8F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6754A100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3E54EA96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17B5BDC8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28E41883">
            <w:pPr>
              <w:autoSpaceDE w:val="0"/>
              <w:autoSpaceDN w:val="0"/>
              <w:adjustRightInd w:val="0"/>
              <w:rPr>
                <w:rFonts w:hint="eastAsia"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6EA78446">
            <w:pPr>
              <w:autoSpaceDE w:val="0"/>
              <w:autoSpaceDN w:val="0"/>
              <w:adjustRightInd w:val="0"/>
              <w:rPr>
                <w:rFonts w:hint="eastAsia"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  <w:p w14:paraId="26FEB592">
            <w:pPr>
              <w:autoSpaceDE w:val="0"/>
              <w:autoSpaceDN w:val="0"/>
              <w:adjustRightInd w:val="0"/>
              <w:rPr>
                <w:rFonts w:ascii="Times New Roman" w:hAnsi="Times New Roman" w:eastAsia="黑体"/>
                <w:b/>
                <w:bCs/>
                <w:sz w:val="32"/>
                <w:szCs w:val="32"/>
                <w:lang w:val="zh-CN"/>
              </w:rPr>
            </w:pPr>
          </w:p>
        </w:tc>
      </w:tr>
      <w:tr w14:paraId="4CFB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3" w:hRule="atLeast"/>
          <w:tblHeader/>
          <w:jc w:val="center"/>
        </w:trPr>
        <w:tc>
          <w:tcPr>
            <w:tcW w:w="921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97E816">
            <w:pPr>
              <w:spacing w:line="150" w:lineRule="atLeast"/>
              <w:rPr>
                <w:rFonts w:ascii="Times New Roman" w:hAnsi="Times New Roman" w:eastAsia="楷体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zh-CN"/>
              </w:rPr>
              <w:t>（五）申报人所在学校党委的推荐意见和对本表所填内容真实性的承诺</w:t>
            </w:r>
          </w:p>
          <w:p w14:paraId="569EB14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AE4D540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8DF6B1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1D32348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36D137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E1DFB25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0BEAF9E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9ED2FD7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B01AAE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2AAB62E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502A29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6C83A6C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098DBB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FF6C21C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3DF1B074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9FE9E7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01220929">
            <w:pPr>
              <w:spacing w:line="15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  <w:p w14:paraId="73252DEA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2588433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4057BAF7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E717ABA">
            <w:pPr>
              <w:spacing w:line="150" w:lineRule="atLeas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 xml:space="preserve">               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签字盖章：</w:t>
            </w:r>
          </w:p>
          <w:p w14:paraId="76665953">
            <w:pPr>
              <w:spacing w:line="15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  <w:p w14:paraId="663F9299">
            <w:pPr>
              <w:spacing w:line="150" w:lineRule="atLeas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日</w:t>
            </w:r>
          </w:p>
          <w:p w14:paraId="65D9979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BD6672F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14:paraId="53F50A53">
      <w:pPr>
        <w:rPr>
          <w:rFonts w:hint="eastAsia" w:ascii="Times New Roman" w:hAnsi="Times New Roman"/>
        </w:rPr>
      </w:pPr>
    </w:p>
    <w:p w14:paraId="167132BD"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97C2E">
    <w:pPr>
      <w:pStyle w:val="2"/>
      <w:ind w:right="9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17C4D"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32F0"/>
    <w:rsid w:val="7E9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2025-03-10T06:59:00Z</dcterms:created>
  <dc:creator>讀</dc:creator>
  <cp:lastModifiedBy>讀</cp:lastModifiedBy>
  <dcterms:modified xsi:type="dcterms:W3CDTF">2025-03-10T07:00:06Z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3742576E165341589FF21EEF0C77A824_11</vt:lpwstr>
  </property>
  <property fmtid="{D5CDD505-2E9C-101B-9397-08002B2CF9AE}" pid="4" name="KSOTemplateDocerSaveRecord">
    <vt:lpwstr>eyJoZGlkIjoiZjRjYzg2ZGViZjA3N2U3ZmU4MGJiMTc4YjJjYmE1N2QiLCJ1c2VySWQiOiI5NjQ2MTY4MTQifQ==</vt:lpwstr>
  </property>
</Properties>
</file>