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84F08">
      <w:pPr>
        <w:spacing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ascii="Times New Roman" w:hAnsi="Times New Roman" w:eastAsia="方正黑体_GBK"/>
          <w:sz w:val="32"/>
          <w:szCs w:val="32"/>
        </w:rPr>
        <w:t>2</w:t>
      </w:r>
    </w:p>
    <w:p w14:paraId="15E7C1B5">
      <w:pPr>
        <w:spacing w:line="360" w:lineRule="exact"/>
        <w:rPr>
          <w:rFonts w:ascii="Times New Roman" w:hAnsi="Times New Roman" w:eastAsia="方正黑体_GBK"/>
          <w:bCs/>
          <w:sz w:val="24"/>
          <w:szCs w:val="24"/>
        </w:rPr>
      </w:pPr>
      <w:r>
        <w:rPr>
          <w:rFonts w:ascii="Times New Roman" w:hAnsi="Times New Roman" w:eastAsia="方正黑体_GBK"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 w:eastAsia="方正黑体_GBK"/>
          <w:bCs/>
          <w:sz w:val="24"/>
          <w:szCs w:val="24"/>
        </w:rPr>
        <w:t xml:space="preserve"> □</w:t>
      </w:r>
      <w:r>
        <w:rPr>
          <w:rFonts w:hint="eastAsia" w:ascii="Times New Roman" w:hAnsi="Times New Roman" w:eastAsia="方正黑体_GBK"/>
          <w:bCs/>
          <w:sz w:val="24"/>
          <w:szCs w:val="24"/>
        </w:rPr>
        <w:t>“红岩思政”精品项目</w:t>
      </w:r>
    </w:p>
    <w:p w14:paraId="58DE7AA5">
      <w:pPr>
        <w:spacing w:line="360" w:lineRule="exact"/>
        <w:rPr>
          <w:rFonts w:ascii="Times New Roman" w:hAnsi="Times New Roman" w:eastAsia="方正黑体_GBK"/>
          <w:bCs/>
          <w:sz w:val="24"/>
          <w:szCs w:val="24"/>
        </w:rPr>
      </w:pPr>
      <w:r>
        <w:rPr>
          <w:rFonts w:ascii="Times New Roman" w:hAnsi="Times New Roman" w:eastAsia="方正黑体_GBK"/>
          <w:bCs/>
          <w:sz w:val="24"/>
          <w:szCs w:val="24"/>
        </w:rPr>
        <w:t xml:space="preserve">                              </w:t>
      </w:r>
      <w:r>
        <w:rPr>
          <w:rFonts w:hint="eastAsia" w:ascii="Times New Roman" w:hAnsi="Times New Roman" w:eastAsia="方正黑体_GBK"/>
          <w:bCs/>
          <w:sz w:val="24"/>
          <w:szCs w:val="24"/>
          <w:lang w:val="en-US" w:eastAsia="zh-CN"/>
        </w:rPr>
        <w:t xml:space="preserve">     </w:t>
      </w:r>
      <w:r>
        <w:rPr>
          <w:rFonts w:ascii="Times New Roman" w:hAnsi="Times New Roman" w:eastAsia="方正黑体_GBK"/>
          <w:bCs/>
          <w:sz w:val="24"/>
          <w:szCs w:val="24"/>
        </w:rPr>
        <w:t xml:space="preserve">  □</w:t>
      </w:r>
      <w:r>
        <w:rPr>
          <w:rFonts w:hint="eastAsia" w:ascii="Times New Roman" w:hAnsi="Times New Roman" w:eastAsia="方正黑体_GBK"/>
          <w:bCs/>
          <w:sz w:val="24"/>
          <w:szCs w:val="24"/>
        </w:rPr>
        <w:t>“双新”融入思想政治教育典型案例</w:t>
      </w:r>
    </w:p>
    <w:p w14:paraId="3E9C4C81">
      <w:pPr>
        <w:spacing w:line="360" w:lineRule="exact"/>
        <w:rPr>
          <w:rFonts w:ascii="Times New Roman" w:hAnsi="Times New Roman" w:eastAsia="方正黑体_GBK"/>
          <w:bCs/>
          <w:sz w:val="24"/>
          <w:szCs w:val="24"/>
        </w:rPr>
      </w:pPr>
      <w:r>
        <w:rPr>
          <w:rFonts w:ascii="Times New Roman" w:hAnsi="Times New Roman" w:eastAsia="方正黑体_GBK"/>
          <w:bCs/>
          <w:sz w:val="24"/>
          <w:szCs w:val="24"/>
        </w:rPr>
        <w:t xml:space="preserve">                             </w:t>
      </w:r>
      <w:r>
        <w:rPr>
          <w:rFonts w:hint="eastAsia" w:ascii="Times New Roman" w:hAnsi="Times New Roman" w:eastAsia="方正黑体_GBK"/>
          <w:bCs/>
          <w:sz w:val="24"/>
          <w:szCs w:val="24"/>
          <w:lang w:val="en-US" w:eastAsia="zh-CN"/>
        </w:rPr>
        <w:t xml:space="preserve">     </w:t>
      </w:r>
      <w:r>
        <w:rPr>
          <w:rFonts w:ascii="Times New Roman" w:hAnsi="Times New Roman" w:eastAsia="方正黑体_GBK"/>
          <w:bCs/>
          <w:sz w:val="24"/>
          <w:szCs w:val="24"/>
        </w:rPr>
        <w:t xml:space="preserve">   □</w:t>
      </w:r>
      <w:r>
        <w:rPr>
          <w:rFonts w:hint="eastAsia" w:ascii="Times New Roman" w:hAnsi="Times New Roman" w:eastAsia="方正黑体_GBK"/>
          <w:bCs/>
          <w:sz w:val="24"/>
          <w:szCs w:val="24"/>
        </w:rPr>
        <w:t>“红岩思政”原创文化精品</w:t>
      </w:r>
    </w:p>
    <w:p w14:paraId="637F1E8B">
      <w:pPr>
        <w:spacing w:line="360" w:lineRule="exact"/>
        <w:rPr>
          <w:rFonts w:ascii="Times New Roman" w:hAnsi="Times New Roman" w:eastAsia="方正黑体_GBK"/>
          <w:bCs/>
          <w:sz w:val="24"/>
          <w:szCs w:val="24"/>
        </w:rPr>
      </w:pPr>
      <w:r>
        <w:rPr>
          <w:rFonts w:ascii="Times New Roman" w:hAnsi="Times New Roman" w:eastAsia="方正黑体_GBK"/>
          <w:bCs/>
          <w:sz w:val="24"/>
          <w:szCs w:val="24"/>
        </w:rPr>
        <w:t xml:space="preserve">                               </w:t>
      </w:r>
      <w:r>
        <w:rPr>
          <w:rFonts w:hint="eastAsia" w:ascii="Times New Roman" w:hAnsi="Times New Roman" w:eastAsia="方正黑体_GBK"/>
          <w:bCs/>
          <w:sz w:val="24"/>
          <w:szCs w:val="24"/>
          <w:lang w:val="en-US" w:eastAsia="zh-CN"/>
        </w:rPr>
        <w:t xml:space="preserve">     </w:t>
      </w:r>
      <w:r>
        <w:rPr>
          <w:rFonts w:ascii="Times New Roman" w:hAnsi="Times New Roman" w:eastAsia="方正黑体_GBK"/>
          <w:bCs/>
          <w:sz w:val="24"/>
          <w:szCs w:val="24"/>
        </w:rPr>
        <w:t xml:space="preserve"> □</w:t>
      </w:r>
      <w:r>
        <w:rPr>
          <w:rFonts w:hint="eastAsia" w:ascii="Times New Roman" w:hAnsi="Times New Roman" w:eastAsia="方正黑体_GBK"/>
          <w:bCs/>
          <w:sz w:val="24"/>
          <w:szCs w:val="24"/>
        </w:rPr>
        <w:t>高校数字思政资源开发</w:t>
      </w:r>
    </w:p>
    <w:p w14:paraId="3047AD5E">
      <w:pPr>
        <w:spacing w:line="360" w:lineRule="exact"/>
        <w:rPr>
          <w:rFonts w:ascii="Times New Roman" w:hAnsi="Times New Roman" w:eastAsia="方正黑体_GBK"/>
          <w:bCs/>
          <w:sz w:val="24"/>
          <w:szCs w:val="24"/>
        </w:rPr>
      </w:pPr>
      <w:r>
        <w:rPr>
          <w:rFonts w:ascii="Times New Roman" w:hAnsi="Times New Roman" w:eastAsia="方正黑体_GBK"/>
          <w:bCs/>
          <w:sz w:val="24"/>
          <w:szCs w:val="24"/>
        </w:rPr>
        <w:t xml:space="preserve">                               </w:t>
      </w:r>
      <w:r>
        <w:rPr>
          <w:rFonts w:hint="eastAsia" w:ascii="Times New Roman" w:hAnsi="Times New Roman" w:eastAsia="方正黑体_GBK"/>
          <w:bCs/>
          <w:sz w:val="24"/>
          <w:szCs w:val="24"/>
          <w:lang w:val="en-US" w:eastAsia="zh-CN"/>
        </w:rPr>
        <w:t xml:space="preserve">     </w:t>
      </w:r>
      <w:r>
        <w:rPr>
          <w:rFonts w:ascii="Times New Roman" w:hAnsi="Times New Roman" w:eastAsia="方正黑体_GBK"/>
          <w:bCs/>
          <w:sz w:val="24"/>
          <w:szCs w:val="24"/>
        </w:rPr>
        <w:t xml:space="preserve"> □</w:t>
      </w:r>
      <w:r>
        <w:rPr>
          <w:rFonts w:hint="eastAsia" w:ascii="Times New Roman" w:hAnsi="Times New Roman" w:eastAsia="方正黑体_GBK"/>
          <w:bCs/>
          <w:sz w:val="24"/>
          <w:szCs w:val="24"/>
        </w:rPr>
        <w:t>场馆育人平台</w:t>
      </w:r>
    </w:p>
    <w:p w14:paraId="1C02F769">
      <w:pPr>
        <w:spacing w:line="600" w:lineRule="exact"/>
        <w:jc w:val="center"/>
        <w:rPr>
          <w:rFonts w:ascii="Times New Roman" w:hAnsi="Times New Roman" w:eastAsia="方正小标宋简体"/>
          <w:spacing w:val="-20"/>
          <w:sz w:val="52"/>
          <w:szCs w:val="48"/>
        </w:rPr>
      </w:pPr>
    </w:p>
    <w:p w14:paraId="6D394701">
      <w:pPr>
        <w:spacing w:line="600" w:lineRule="exact"/>
        <w:jc w:val="center"/>
        <w:rPr>
          <w:rFonts w:ascii="Times New Roman" w:hAnsi="Times New Roman" w:eastAsia="方正小标宋简体"/>
          <w:spacing w:val="-20"/>
          <w:sz w:val="52"/>
          <w:szCs w:val="48"/>
        </w:rPr>
      </w:pPr>
    </w:p>
    <w:p w14:paraId="3A60EB04">
      <w:pPr>
        <w:spacing w:line="600" w:lineRule="exact"/>
        <w:jc w:val="center"/>
        <w:rPr>
          <w:rFonts w:ascii="Times New Roman" w:hAnsi="Times New Roman" w:eastAsia="方正小标宋简体"/>
          <w:spacing w:val="-20"/>
          <w:sz w:val="52"/>
          <w:szCs w:val="48"/>
        </w:rPr>
      </w:pPr>
    </w:p>
    <w:p w14:paraId="37FF2388">
      <w:pPr>
        <w:spacing w:line="600" w:lineRule="exact"/>
        <w:jc w:val="center"/>
        <w:rPr>
          <w:rFonts w:ascii="Times New Roman" w:hAnsi="Times New Roman" w:eastAsia="方正小标宋简体"/>
          <w:spacing w:val="-20"/>
          <w:sz w:val="52"/>
          <w:szCs w:val="48"/>
        </w:rPr>
      </w:pPr>
      <w:bookmarkStart w:id="0" w:name="_GoBack"/>
      <w:r>
        <w:rPr>
          <w:rFonts w:hint="eastAsia" w:ascii="Times New Roman" w:hAnsi="Times New Roman" w:eastAsia="方正小标宋简体"/>
          <w:spacing w:val="-20"/>
          <w:sz w:val="52"/>
          <w:szCs w:val="48"/>
        </w:rPr>
        <w:t>重庆市高校思想政治工作精品项目申报书（</w:t>
      </w:r>
      <w:r>
        <w:rPr>
          <w:rFonts w:ascii="Times New Roman" w:hAnsi="Times New Roman" w:eastAsia="方正小标宋简体"/>
          <w:spacing w:val="-20"/>
          <w:sz w:val="52"/>
          <w:szCs w:val="48"/>
        </w:rPr>
        <w:t>A</w:t>
      </w:r>
      <w:r>
        <w:rPr>
          <w:rFonts w:hint="eastAsia" w:ascii="Times New Roman" w:hAnsi="Times New Roman" w:eastAsia="方正小标宋简体"/>
          <w:spacing w:val="-20"/>
          <w:sz w:val="52"/>
          <w:szCs w:val="48"/>
        </w:rPr>
        <w:t>类）</w:t>
      </w:r>
    </w:p>
    <w:bookmarkEnd w:id="0"/>
    <w:p w14:paraId="36B14E02">
      <w:pPr>
        <w:spacing w:line="600" w:lineRule="exact"/>
        <w:rPr>
          <w:rFonts w:ascii="Times New Roman" w:hAnsi="Times New Roman"/>
        </w:rPr>
      </w:pPr>
    </w:p>
    <w:p w14:paraId="3337046C">
      <w:pPr>
        <w:spacing w:line="600" w:lineRule="exact"/>
        <w:rPr>
          <w:rFonts w:ascii="Times New Roman" w:hAnsi="Times New Roman"/>
        </w:rPr>
      </w:pPr>
    </w:p>
    <w:p w14:paraId="7D6D4308">
      <w:pPr>
        <w:spacing w:line="600" w:lineRule="exact"/>
        <w:rPr>
          <w:rFonts w:ascii="Times New Roman" w:hAnsi="Times New Roman"/>
          <w:sz w:val="28"/>
        </w:rPr>
      </w:pPr>
    </w:p>
    <w:p w14:paraId="366935E4">
      <w:pPr>
        <w:spacing w:line="600" w:lineRule="exact"/>
        <w:rPr>
          <w:rFonts w:ascii="Times New Roman" w:hAnsi="Times New Roman" w:eastAsia="方正楷体_GBK"/>
          <w:sz w:val="28"/>
          <w:u w:val="single"/>
        </w:rPr>
      </w:pPr>
      <w:r>
        <w:rPr>
          <w:rFonts w:hint="eastAsia" w:ascii="Times New Roman" w:hAnsi="Times New Roman" w:eastAsia="方正楷体_GBK"/>
          <w:sz w:val="28"/>
        </w:rPr>
        <w:t xml:space="preserve">        申报高校</w:t>
      </w:r>
      <w:r>
        <w:rPr>
          <w:rFonts w:hint="eastAsia" w:ascii="Times New Roman" w:hAnsi="Times New Roman" w:eastAsia="方正楷体_GBK"/>
          <w:sz w:val="28"/>
          <w:u w:val="single"/>
        </w:rPr>
        <w:t xml:space="preserve">                                 </w:t>
      </w:r>
    </w:p>
    <w:p w14:paraId="1EF97E89">
      <w:pPr>
        <w:spacing w:line="600" w:lineRule="exact"/>
        <w:rPr>
          <w:rFonts w:hint="eastAsia" w:ascii="Times New Roman" w:hAnsi="Times New Roman" w:eastAsia="方正楷体_GBK"/>
          <w:sz w:val="28"/>
          <w:u w:val="single"/>
        </w:rPr>
      </w:pPr>
      <w:r>
        <w:rPr>
          <w:rFonts w:hint="eastAsia" w:ascii="Times New Roman" w:hAnsi="Times New Roman" w:eastAsia="方正楷体_GBK"/>
          <w:sz w:val="28"/>
        </w:rPr>
        <w:t xml:space="preserve">        项目名称</w:t>
      </w:r>
      <w:r>
        <w:rPr>
          <w:rFonts w:hint="eastAsia" w:ascii="Times New Roman" w:hAnsi="Times New Roman" w:eastAsia="方正楷体_GBK"/>
          <w:sz w:val="28"/>
          <w:u w:val="single"/>
        </w:rPr>
        <w:t xml:space="preserve">                                 </w:t>
      </w:r>
    </w:p>
    <w:p w14:paraId="4D79D731">
      <w:pPr>
        <w:spacing w:line="600" w:lineRule="exact"/>
        <w:rPr>
          <w:rFonts w:hint="eastAsia" w:ascii="Times New Roman" w:hAnsi="Times New Roman" w:eastAsia="方正楷体_GBK"/>
          <w:sz w:val="28"/>
          <w:u w:val="single"/>
        </w:rPr>
      </w:pPr>
      <w:r>
        <w:rPr>
          <w:rFonts w:hint="eastAsia" w:ascii="Times New Roman" w:hAnsi="Times New Roman" w:eastAsia="方正楷体_GBK"/>
          <w:sz w:val="28"/>
        </w:rPr>
        <w:t xml:space="preserve">        填报日期</w:t>
      </w:r>
      <w:r>
        <w:rPr>
          <w:rFonts w:hint="eastAsia" w:ascii="Times New Roman" w:hAnsi="Times New Roman" w:eastAsia="方正楷体_GBK"/>
          <w:sz w:val="28"/>
          <w:u w:val="single"/>
        </w:rPr>
        <w:t xml:space="preserve">                                 </w:t>
      </w:r>
    </w:p>
    <w:p w14:paraId="0D244E52">
      <w:pPr>
        <w:spacing w:line="600" w:lineRule="exact"/>
        <w:rPr>
          <w:rFonts w:hint="eastAsia" w:ascii="Times New Roman" w:hAnsi="Times New Roman" w:eastAsia="方正楷体_GBK"/>
          <w:sz w:val="28"/>
          <w:u w:val="single"/>
        </w:rPr>
      </w:pPr>
      <w:r>
        <w:rPr>
          <w:rFonts w:hint="eastAsia" w:ascii="Times New Roman" w:hAnsi="Times New Roman" w:eastAsia="方正楷体_GBK"/>
          <w:sz w:val="28"/>
        </w:rPr>
        <w:t xml:space="preserve">        申报类型</w:t>
      </w:r>
      <w:r>
        <w:rPr>
          <w:rFonts w:hint="eastAsia" w:ascii="Times New Roman" w:hAnsi="Times New Roman" w:eastAsia="方正楷体_GBK"/>
          <w:sz w:val="28"/>
          <w:u w:val="single"/>
        </w:rPr>
        <w:t xml:space="preserve"> （高校思想政治工作精品类选填）  </w:t>
      </w:r>
    </w:p>
    <w:p w14:paraId="563EB3DE">
      <w:pPr>
        <w:spacing w:line="600" w:lineRule="exact"/>
        <w:rPr>
          <w:rFonts w:hint="eastAsia" w:ascii="Times New Roman" w:hAnsi="Times New Roman"/>
        </w:rPr>
      </w:pPr>
    </w:p>
    <w:p w14:paraId="00369441">
      <w:pPr>
        <w:spacing w:line="600" w:lineRule="exact"/>
        <w:rPr>
          <w:rFonts w:ascii="Times New Roman" w:hAnsi="Times New Roman"/>
        </w:rPr>
      </w:pPr>
    </w:p>
    <w:p w14:paraId="479267F0">
      <w:pPr>
        <w:spacing w:line="600" w:lineRule="exact"/>
        <w:rPr>
          <w:rFonts w:ascii="Times New Roman" w:hAnsi="Times New Roman"/>
        </w:rPr>
      </w:pPr>
    </w:p>
    <w:p w14:paraId="68AD617D">
      <w:pPr>
        <w:spacing w:line="600" w:lineRule="exact"/>
        <w:jc w:val="center"/>
        <w:rPr>
          <w:rFonts w:ascii="Times New Roman" w:hAnsi="Times New Roman" w:eastAsia="楷体_GB2312"/>
          <w:sz w:val="36"/>
          <w:szCs w:val="36"/>
        </w:rPr>
      </w:pPr>
    </w:p>
    <w:p w14:paraId="3D97C103">
      <w:pPr>
        <w:spacing w:line="600" w:lineRule="exact"/>
        <w:jc w:val="center"/>
        <w:rPr>
          <w:rFonts w:ascii="Times New Roman" w:hAnsi="Times New Roman" w:eastAsia="方正楷体_GBK"/>
          <w:sz w:val="28"/>
          <w:szCs w:val="28"/>
        </w:rPr>
      </w:pPr>
      <w:r>
        <w:rPr>
          <w:rFonts w:hint="eastAsia" w:ascii="Times New Roman" w:hAnsi="Times New Roman" w:eastAsia="方正楷体_GBK"/>
          <w:sz w:val="28"/>
          <w:szCs w:val="28"/>
        </w:rPr>
        <w:t>重庆市教育委员会  制</w:t>
      </w:r>
    </w:p>
    <w:p w14:paraId="0CA62DDB">
      <w:pPr>
        <w:spacing w:line="600" w:lineRule="exact"/>
        <w:jc w:val="left"/>
        <w:rPr>
          <w:rFonts w:hint="eastAsia" w:ascii="Times New Roman" w:hAnsi="Times New Roman" w:eastAsia="方正黑体_GBK"/>
          <w:kern w:val="0"/>
          <w:szCs w:val="21"/>
        </w:rPr>
      </w:pPr>
      <w:r>
        <w:rPr>
          <w:rFonts w:ascii="Times New Roman" w:hAnsi="Times New Roman"/>
          <w:b/>
          <w:kern w:val="0"/>
          <w:sz w:val="28"/>
          <w:szCs w:val="28"/>
        </w:rPr>
        <w:br w:type="page"/>
      </w:r>
      <w:r>
        <w:rPr>
          <w:rFonts w:hint="eastAsia" w:ascii="Times New Roman" w:hAnsi="Times New Roman" w:eastAsia="方正黑体_GBK" w:cs="方正黑体_GBK"/>
          <w:sz w:val="32"/>
        </w:rPr>
        <w:t>一、项目团队</w:t>
      </w:r>
    </w:p>
    <w:tbl>
      <w:tblPr>
        <w:tblStyle w:val="2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688"/>
        <w:gridCol w:w="516"/>
        <w:gridCol w:w="799"/>
        <w:gridCol w:w="283"/>
        <w:gridCol w:w="809"/>
        <w:gridCol w:w="42"/>
        <w:gridCol w:w="1164"/>
        <w:gridCol w:w="1549"/>
        <w:gridCol w:w="858"/>
        <w:gridCol w:w="1559"/>
      </w:tblGrid>
      <w:tr w14:paraId="7EFD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E160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项目负责人姓名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E0E08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B6F1A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性别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FA9E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2B1A7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出生年月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A7480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 w14:paraId="4178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D36FD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工作单位</w:t>
            </w:r>
          </w:p>
          <w:p w14:paraId="6EAE4D5B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及职务</w:t>
            </w:r>
          </w:p>
        </w:tc>
        <w:tc>
          <w:tcPr>
            <w:tcW w:w="3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AFDE8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37621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职</w:t>
            </w: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称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ADE24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 w14:paraId="6BC8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62F97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工作专长</w:t>
            </w:r>
          </w:p>
        </w:tc>
        <w:tc>
          <w:tcPr>
            <w:tcW w:w="3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A554A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BCED3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研究方向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ED7A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 w14:paraId="4F340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DECD7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通讯地址</w:t>
            </w:r>
          </w:p>
        </w:tc>
        <w:tc>
          <w:tcPr>
            <w:tcW w:w="3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99F8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6BD2B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联系电话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A53C8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 w14:paraId="2A37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F4D6D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E-mail</w:t>
            </w:r>
          </w:p>
        </w:tc>
        <w:tc>
          <w:tcPr>
            <w:tcW w:w="75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7E283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 w14:paraId="1A9D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558AA20">
            <w:pPr>
              <w:spacing w:line="600" w:lineRule="exact"/>
              <w:ind w:left="113" w:right="113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项目团队主要成员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D4063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姓</w:t>
            </w: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名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570C4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性别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35FA3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出生</w:t>
            </w:r>
          </w:p>
          <w:p w14:paraId="3A9DEB43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年月</w:t>
            </w: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F338D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工作单位及职务、职称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C202B">
            <w:pPr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联系电话</w:t>
            </w:r>
          </w:p>
        </w:tc>
      </w:tr>
      <w:tr w14:paraId="29E0A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D4B5D">
            <w:pPr>
              <w:widowControl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A153E">
            <w:pPr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D443B">
            <w:pPr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29985">
            <w:pPr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E64EB">
            <w:pPr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D4FF3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  <w:szCs w:val="21"/>
              </w:rPr>
            </w:pPr>
          </w:p>
        </w:tc>
      </w:tr>
      <w:tr w14:paraId="1C1F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8C9BF">
            <w:pPr>
              <w:widowControl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4B399">
            <w:pPr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6436A">
            <w:pPr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37645">
            <w:pPr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B24C2">
            <w:pPr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81D14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  <w:szCs w:val="21"/>
              </w:rPr>
            </w:pPr>
          </w:p>
        </w:tc>
      </w:tr>
      <w:tr w14:paraId="2260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4C78E">
            <w:pPr>
              <w:widowControl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2E2DC">
            <w:pPr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A1C03">
            <w:pPr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3BB3B">
            <w:pPr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D5034">
            <w:pPr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95F78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  <w:szCs w:val="21"/>
              </w:rPr>
            </w:pPr>
          </w:p>
        </w:tc>
      </w:tr>
      <w:tr w14:paraId="1064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9E4F">
            <w:pPr>
              <w:widowControl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55BCC">
            <w:pPr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23929">
            <w:pPr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8DEED">
            <w:pPr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A5760">
            <w:pPr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E7B76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  <w:szCs w:val="21"/>
              </w:rPr>
            </w:pPr>
          </w:p>
        </w:tc>
      </w:tr>
      <w:tr w14:paraId="2EEF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4DF6D">
            <w:pPr>
              <w:widowControl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37BA">
            <w:pPr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AF010">
            <w:pPr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E5CE">
            <w:pPr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8197F">
            <w:pPr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57CD0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  <w:szCs w:val="21"/>
              </w:rPr>
            </w:pPr>
          </w:p>
        </w:tc>
      </w:tr>
      <w:tr w14:paraId="72CD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9A507">
            <w:pPr>
              <w:widowControl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968BF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F57F8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70DEB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A228D">
            <w:pPr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7CEE5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  <w:szCs w:val="21"/>
              </w:rPr>
            </w:pPr>
          </w:p>
        </w:tc>
      </w:tr>
      <w:tr w14:paraId="3DE3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49EE1">
            <w:pPr>
              <w:widowControl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8CA28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39F1B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FC371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F5003">
            <w:pPr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1733D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  <w:szCs w:val="21"/>
              </w:rPr>
            </w:pPr>
          </w:p>
        </w:tc>
      </w:tr>
      <w:tr w14:paraId="791C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243C7">
            <w:pPr>
              <w:widowControl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D0193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6A41E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7FE73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3CBD2">
            <w:pPr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DDF50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  <w:szCs w:val="21"/>
              </w:rPr>
            </w:pPr>
          </w:p>
        </w:tc>
      </w:tr>
      <w:tr w14:paraId="63A1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E7537">
            <w:pPr>
              <w:widowControl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63C09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7D5D4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51677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9B1D8">
            <w:pPr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A52A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  <w:szCs w:val="21"/>
              </w:rPr>
            </w:pPr>
          </w:p>
        </w:tc>
      </w:tr>
      <w:tr w14:paraId="6883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FBE85">
            <w:pPr>
              <w:widowControl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C27B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ED5F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ACDE7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A46BC">
            <w:pPr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26FA3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  <w:szCs w:val="21"/>
              </w:rPr>
            </w:pPr>
          </w:p>
        </w:tc>
      </w:tr>
      <w:tr w14:paraId="568D4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B8702">
            <w:pPr>
              <w:widowControl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8A1B1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76264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3198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832B6">
            <w:pPr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2D8E8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  <w:szCs w:val="21"/>
              </w:rPr>
            </w:pPr>
          </w:p>
        </w:tc>
      </w:tr>
      <w:tr w14:paraId="35C6E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7F089">
            <w:pPr>
              <w:widowControl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67A08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7C022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18884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B8F3B">
            <w:pPr>
              <w:spacing w:line="60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0A32C">
            <w:pPr>
              <w:spacing w:line="600" w:lineRule="exact"/>
              <w:rPr>
                <w:rFonts w:ascii="Times New Roman" w:hAnsi="Times New Roman" w:eastAsia="方正仿宋_GBK"/>
                <w:bCs/>
                <w:sz w:val="24"/>
                <w:szCs w:val="21"/>
              </w:rPr>
            </w:pPr>
          </w:p>
        </w:tc>
      </w:tr>
    </w:tbl>
    <w:p w14:paraId="3BEE09DF">
      <w:pPr>
        <w:spacing w:line="600" w:lineRule="exact"/>
        <w:jc w:val="left"/>
        <w:rPr>
          <w:rFonts w:hint="eastAsia" w:ascii="Times New Roman" w:hAnsi="Times New Roman" w:eastAsia="方正黑体_GBK" w:cs="方正黑体_GBK"/>
          <w:sz w:val="32"/>
        </w:rPr>
      </w:pPr>
      <w:r>
        <w:rPr>
          <w:rFonts w:hint="eastAsia" w:ascii="Times New Roman" w:hAnsi="Times New Roman" w:eastAsia="方正黑体_GBK" w:cs="方正黑体_GBK"/>
          <w:sz w:val="32"/>
        </w:rPr>
        <w:t>二、项目前期基础</w:t>
      </w:r>
    </w:p>
    <w:p w14:paraId="2D2FECF9">
      <w:pPr>
        <w:spacing w:line="600" w:lineRule="exact"/>
        <w:rPr>
          <w:rFonts w:hint="eastAsia" w:ascii="Times New Roman" w:hAnsi="Times New Roman" w:eastAsia="方正楷体_GBK"/>
          <w:b/>
          <w:sz w:val="28"/>
          <w:szCs w:val="28"/>
        </w:rPr>
      </w:pPr>
      <w:r>
        <w:rPr>
          <w:rFonts w:hint="eastAsia" w:ascii="Times New Roman" w:hAnsi="Times New Roman" w:eastAsia="方正楷体_GBK"/>
          <w:b/>
          <w:sz w:val="28"/>
          <w:szCs w:val="28"/>
        </w:rPr>
        <w:t>2-1已实施情况（可附页）</w:t>
      </w:r>
    </w:p>
    <w:tbl>
      <w:tblPr>
        <w:tblStyle w:val="2"/>
        <w:tblpPr w:leftFromText="180" w:rightFromText="180" w:vertAnchor="text" w:horzAnchor="margin" w:tblpXSpec="center" w:tblpY="332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 w14:paraId="6EA9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4" w:hRule="atLeast"/>
        </w:trPr>
        <w:tc>
          <w:tcPr>
            <w:tcW w:w="8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6249B">
            <w:pPr>
              <w:snapToGrid w:val="0"/>
              <w:spacing w:line="400" w:lineRule="exact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（申报项目已具有的育人传统、已建设的载体平台、已构建的体制机制、已开展的重点工作等内容。）</w:t>
            </w:r>
            <w:r>
              <w:rPr>
                <w:rFonts w:ascii="Times New Roman" w:hAnsi="Times New Roman" w:eastAsia="仿宋"/>
                <w:sz w:val="22"/>
              </w:rPr>
              <w:t xml:space="preserve"> </w:t>
            </w:r>
          </w:p>
          <w:p w14:paraId="015F19F4">
            <w:pPr>
              <w:snapToGrid w:val="0"/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58C289E7">
            <w:pPr>
              <w:snapToGrid w:val="0"/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2CBAEF7C">
            <w:pPr>
              <w:snapToGrid w:val="0"/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2BF06834">
            <w:pPr>
              <w:snapToGrid w:val="0"/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5F506EA5">
            <w:pPr>
              <w:snapToGrid w:val="0"/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191D282C">
            <w:pPr>
              <w:snapToGrid w:val="0"/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5AF5747A">
            <w:pPr>
              <w:snapToGrid w:val="0"/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70D16066">
            <w:pPr>
              <w:snapToGrid w:val="0"/>
              <w:spacing w:line="600" w:lineRule="exact"/>
              <w:ind w:left="8360" w:hanging="8360" w:hangingChars="3800"/>
              <w:jc w:val="left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77B775A3">
      <w:pPr>
        <w:spacing w:line="600" w:lineRule="exact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方正楷体_GBK"/>
          <w:b/>
          <w:sz w:val="28"/>
          <w:szCs w:val="28"/>
        </w:rPr>
        <w:t>2-2</w:t>
      </w:r>
      <w:r>
        <w:rPr>
          <w:rFonts w:hint="eastAsia" w:ascii="Times New Roman" w:hAnsi="Times New Roman" w:eastAsia="方正楷体_GBK"/>
          <w:b/>
          <w:sz w:val="28"/>
          <w:szCs w:val="28"/>
        </w:rPr>
        <w:t>项目特色（可附页）</w:t>
      </w:r>
      <w:r>
        <w:rPr>
          <w:rFonts w:ascii="Times New Roman" w:hAnsi="Times New Roman" w:eastAsia="方正楷体_GBK"/>
          <w:b/>
          <w:sz w:val="28"/>
          <w:szCs w:val="28"/>
        </w:rPr>
        <w:t xml:space="preserve"> </w:t>
      </w:r>
      <w:r>
        <w:rPr>
          <w:rFonts w:ascii="Times New Roman" w:hAnsi="Times New Roman" w:eastAsia="黑体"/>
          <w:b/>
          <w:bCs/>
          <w:sz w:val="28"/>
          <w:szCs w:val="28"/>
        </w:rPr>
        <w:t xml:space="preserve">                    </w:t>
      </w: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3CC4B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86E92A">
            <w:pPr>
              <w:snapToGrid w:val="0"/>
              <w:spacing w:line="600" w:lineRule="exact"/>
              <w:rPr>
                <w:rFonts w:ascii="Times New Roman" w:hAnsi="Times New Roman" w:eastAsia="仿宋"/>
                <w:sz w:val="22"/>
                <w:szCs w:val="21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（主要包括项目的品牌特色、实践特色、育人特色、成果特色以及创新特色等方面的内容。）</w:t>
            </w:r>
          </w:p>
          <w:p w14:paraId="777DDCF8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</w:rPr>
            </w:pPr>
          </w:p>
          <w:p w14:paraId="42DFF741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3C0DE0EB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749F5B0A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497DC8D0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7BCC6B0C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16DC4C3C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4B0AA854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77FC4DC1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5142D364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31DB1B67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335BACD8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0E3E5B07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2B9F6BCE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352DC9C8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2E691974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59C31600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44E77645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364FA586">
            <w:pPr>
              <w:snapToGrid w:val="0"/>
              <w:spacing w:line="600" w:lineRule="exact"/>
              <w:rPr>
                <w:rFonts w:ascii="Times New Roman" w:hAnsi="Times New Roman"/>
              </w:rPr>
            </w:pPr>
          </w:p>
        </w:tc>
      </w:tr>
    </w:tbl>
    <w:p w14:paraId="2F1A7810">
      <w:pPr>
        <w:spacing w:line="600" w:lineRule="exact"/>
        <w:rPr>
          <w:rFonts w:ascii="Times New Roman" w:hAnsi="Times New Roman" w:eastAsia="黑体"/>
          <w:b/>
          <w:bCs/>
          <w:szCs w:val="21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楷体_GBK"/>
          <w:b/>
          <w:sz w:val="28"/>
          <w:szCs w:val="28"/>
        </w:rPr>
        <w:t>2-3</w:t>
      </w:r>
      <w:r>
        <w:rPr>
          <w:rFonts w:hint="eastAsia" w:ascii="Times New Roman" w:hAnsi="Times New Roman" w:eastAsia="方正楷体_GBK"/>
          <w:b/>
          <w:sz w:val="28"/>
          <w:szCs w:val="28"/>
        </w:rPr>
        <w:t>育人实效（可附页）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黑体"/>
          <w:b/>
          <w:bCs/>
        </w:rPr>
        <w:t xml:space="preserve">                    </w:t>
      </w: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E41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A1752">
            <w:pPr>
              <w:snapToGrid w:val="0"/>
              <w:spacing w:line="400" w:lineRule="exact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（主要包括师生满意度、参与度、受教育效果，难点重点问题解决情况，家长、媒体、同行评价情况，项目所获荣誉以及工作成果等方面的内容。）</w:t>
            </w:r>
          </w:p>
          <w:p w14:paraId="0F7A5550">
            <w:pPr>
              <w:snapToGrid w:val="0"/>
              <w:spacing w:line="400" w:lineRule="exact"/>
              <w:ind w:left="1049" w:hanging="1049"/>
              <w:rPr>
                <w:rFonts w:ascii="Times New Roman" w:hAnsi="Times New Roman"/>
              </w:rPr>
            </w:pPr>
          </w:p>
          <w:p w14:paraId="1AC99FCE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0D8112F7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1F5379FB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4E2389E7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31BB1CA4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33D60472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1709705B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546C9DA8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12E54575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6E9335CF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36F02053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3C5C0F5C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2D447E77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1E78E862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3B802554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45DE0EE9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31E2AB9A">
            <w:pPr>
              <w:snapToGrid w:val="0"/>
              <w:spacing w:line="600" w:lineRule="exact"/>
              <w:rPr>
                <w:rFonts w:ascii="Times New Roman" w:hAnsi="Times New Roman"/>
              </w:rPr>
            </w:pPr>
          </w:p>
        </w:tc>
      </w:tr>
    </w:tbl>
    <w:p w14:paraId="1E977A20">
      <w:pPr>
        <w:spacing w:line="60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楷体_GBK"/>
          <w:b/>
          <w:sz w:val="28"/>
          <w:szCs w:val="28"/>
        </w:rPr>
        <w:t>2-4</w:t>
      </w:r>
      <w:r>
        <w:rPr>
          <w:rFonts w:hint="eastAsia" w:ascii="Times New Roman" w:hAnsi="Times New Roman" w:eastAsia="方正楷体_GBK"/>
          <w:b/>
          <w:sz w:val="28"/>
          <w:szCs w:val="28"/>
        </w:rPr>
        <w:t>推广价值（可附页）</w:t>
      </w:r>
      <w:r>
        <w:rPr>
          <w:rFonts w:ascii="Times New Roman" w:hAnsi="Times New Roman" w:eastAsia="方正楷体_GBK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7870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5" w:hRule="atLeast"/>
          <w:jc w:val="center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28320">
            <w:pPr>
              <w:snapToGrid w:val="0"/>
              <w:spacing w:line="600" w:lineRule="exact"/>
              <w:rPr>
                <w:rFonts w:ascii="Times New Roman" w:hAnsi="Times New Roman" w:eastAsia="仿宋"/>
                <w:sz w:val="22"/>
                <w:szCs w:val="21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（主要包括典型案例、育人模式、方法载体、育人经验等的推广应用、示范引领价值。）</w:t>
            </w:r>
          </w:p>
          <w:p w14:paraId="29E2F9A7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</w:rPr>
            </w:pPr>
          </w:p>
          <w:p w14:paraId="4AEA25D0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376347A2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0403973A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78CC015D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3BA47C5C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06B8AE52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30B00C7B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1F21822D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2C58FCEB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1BCFF117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2A267AB9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031C7866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7ECB21C3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5B0622C9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3CA7D60B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6CE86A47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53DCDC5E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57249A52">
            <w:pPr>
              <w:snapToGrid w:val="0"/>
              <w:spacing w:line="600" w:lineRule="exact"/>
              <w:rPr>
                <w:rFonts w:ascii="Times New Roman" w:hAnsi="Times New Roman"/>
              </w:rPr>
            </w:pPr>
          </w:p>
        </w:tc>
      </w:tr>
    </w:tbl>
    <w:p w14:paraId="513CB4B8">
      <w:pPr>
        <w:spacing w:line="600" w:lineRule="exact"/>
        <w:rPr>
          <w:rFonts w:ascii="Times New Roman" w:hAnsi="Times New Roman" w:eastAsia="楷体_GB2312"/>
          <w:bCs/>
          <w:szCs w:val="21"/>
        </w:rPr>
      </w:pPr>
      <w:r>
        <w:rPr>
          <w:rFonts w:ascii="Times New Roman" w:hAnsi="Times New Roman"/>
          <w:kern w:val="0"/>
        </w:rPr>
        <w:br w:type="page"/>
      </w:r>
      <w:r>
        <w:rPr>
          <w:rFonts w:hint="eastAsia" w:ascii="Times New Roman" w:hAnsi="Times New Roman" w:eastAsia="方正黑体_GBK" w:cs="方正黑体_GBK"/>
          <w:sz w:val="32"/>
        </w:rPr>
        <w:t>三、项目提升规划</w:t>
      </w:r>
    </w:p>
    <w:p w14:paraId="6E99B611">
      <w:pPr>
        <w:spacing w:line="600" w:lineRule="exact"/>
        <w:rPr>
          <w:rFonts w:hint="eastAsia" w:ascii="Times New Roman" w:hAnsi="Times New Roman" w:eastAsia="方正楷体_GBK"/>
          <w:b/>
          <w:sz w:val="28"/>
          <w:szCs w:val="28"/>
        </w:rPr>
      </w:pPr>
      <w:r>
        <w:rPr>
          <w:rFonts w:hint="eastAsia" w:ascii="Times New Roman" w:hAnsi="Times New Roman" w:eastAsia="方正楷体_GBK"/>
          <w:b/>
          <w:sz w:val="28"/>
          <w:szCs w:val="28"/>
        </w:rPr>
        <w:t xml:space="preserve">3-1建设目标（可附页）  </w:t>
      </w: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72A0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2EB2D">
            <w:pPr>
              <w:snapToGrid w:val="0"/>
              <w:spacing w:line="400" w:lineRule="exact"/>
              <w:rPr>
                <w:rFonts w:ascii="Times New Roman" w:hAnsi="Times New Roman" w:eastAsia="仿宋"/>
                <w:sz w:val="22"/>
                <w:szCs w:val="21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（主要包括在工作体系构建、体制机制创新、平台载体拓展、重点难点突破、育人品牌创建、成果转化推广等方面的预期目标。）</w:t>
            </w:r>
          </w:p>
          <w:p w14:paraId="2CECC5D0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</w:rPr>
            </w:pPr>
          </w:p>
          <w:p w14:paraId="42752CBD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7BC6AA3F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5D5287ED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20C28B69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6E090FD7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0DB08455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08CA30DD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1CE91723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58712207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666B16D6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6720E5F6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78EBAAAB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3306F365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7B2C5CB3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056D6D63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59785580">
            <w:pPr>
              <w:snapToGrid w:val="0"/>
              <w:spacing w:line="600" w:lineRule="exact"/>
              <w:rPr>
                <w:rFonts w:ascii="Times New Roman" w:hAnsi="Times New Roman"/>
              </w:rPr>
            </w:pPr>
          </w:p>
        </w:tc>
      </w:tr>
    </w:tbl>
    <w:p w14:paraId="681389E9">
      <w:pPr>
        <w:spacing w:line="600" w:lineRule="exact"/>
        <w:rPr>
          <w:rFonts w:hint="eastAsia" w:ascii="Times New Roman" w:hAnsi="Times New Roman" w:eastAsia="方正楷体_GBK"/>
          <w:b/>
          <w:sz w:val="28"/>
          <w:szCs w:val="28"/>
        </w:rPr>
      </w:pPr>
      <w:r>
        <w:rPr>
          <w:rFonts w:ascii="Times New Roman" w:hAnsi="Times New Roman"/>
          <w:kern w:val="0"/>
        </w:rPr>
        <w:br w:type="page"/>
      </w:r>
      <w:r>
        <w:rPr>
          <w:rFonts w:hint="eastAsia" w:ascii="Times New Roman" w:hAnsi="Times New Roman" w:eastAsia="方正楷体_GBK"/>
          <w:b/>
          <w:sz w:val="28"/>
          <w:szCs w:val="28"/>
        </w:rPr>
        <w:t xml:space="preserve">3-2推进方案（可附页）  </w:t>
      </w: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473B9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5977D">
            <w:pPr>
              <w:snapToGrid w:val="0"/>
              <w:spacing w:line="400" w:lineRule="exact"/>
              <w:rPr>
                <w:rFonts w:ascii="Times New Roman" w:hAnsi="Times New Roman" w:eastAsia="仿宋"/>
                <w:sz w:val="22"/>
                <w:szCs w:val="21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（主要包括按照建设标准和管理办法进行项目提升的工作思路、实施规划、推进路线等方面的内容。）</w:t>
            </w:r>
          </w:p>
          <w:p w14:paraId="5EC9772F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</w:rPr>
            </w:pPr>
          </w:p>
          <w:p w14:paraId="5445C2FB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0667E509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69CE836A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15D0DE8E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13AC3572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482AC8F1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4D076266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555D4856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71570938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57D54856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59C95274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20DBE419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3CE6BD82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42F88A86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6475D357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769FD61A">
            <w:pPr>
              <w:snapToGrid w:val="0"/>
              <w:spacing w:line="600" w:lineRule="exact"/>
              <w:rPr>
                <w:rFonts w:ascii="Times New Roman" w:hAnsi="Times New Roman"/>
              </w:rPr>
            </w:pPr>
          </w:p>
          <w:p w14:paraId="3B8EB5A5">
            <w:pPr>
              <w:snapToGrid w:val="0"/>
              <w:spacing w:line="600" w:lineRule="exact"/>
              <w:rPr>
                <w:rFonts w:ascii="Times New Roman" w:hAnsi="Times New Roman"/>
              </w:rPr>
            </w:pPr>
          </w:p>
        </w:tc>
      </w:tr>
    </w:tbl>
    <w:p w14:paraId="46EF4794">
      <w:pPr>
        <w:spacing w:line="60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 w:eastAsia="方正楷体_GBK"/>
          <w:b/>
          <w:sz w:val="28"/>
          <w:szCs w:val="28"/>
        </w:rPr>
        <w:t>3-3</w:t>
      </w:r>
      <w:r>
        <w:rPr>
          <w:rFonts w:hint="eastAsia" w:ascii="Times New Roman" w:hAnsi="Times New Roman" w:eastAsia="方正楷体_GBK"/>
          <w:b/>
          <w:sz w:val="28"/>
          <w:szCs w:val="28"/>
        </w:rPr>
        <w:t>重点举措（可附页）</w:t>
      </w:r>
      <w:r>
        <w:rPr>
          <w:rFonts w:ascii="Times New Roman" w:hAnsi="Times New Roman" w:eastAsia="方正楷体_GBK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4B527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135F5">
            <w:pPr>
              <w:snapToGrid w:val="0"/>
              <w:spacing w:line="400" w:lineRule="exact"/>
              <w:rPr>
                <w:rFonts w:ascii="Times New Roman" w:hAnsi="Times New Roman" w:eastAsia="仿宋"/>
                <w:sz w:val="22"/>
                <w:szCs w:val="21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（主要包括按照建设标准和管理办法在项目完善优化、育人实效提升、成果转化推广等方面的主要措施和创新举措。）</w:t>
            </w:r>
          </w:p>
          <w:p w14:paraId="0A86208D">
            <w:pPr>
              <w:snapToGrid w:val="0"/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5A12CA08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2779176D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66623E28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129301B2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7618D9A5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008122C7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3A29471F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713510EC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56CCC51F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16877F30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6686C2FA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1EBDB03D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31E2B892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3E27E566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2D7B9700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42634D52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0582EC85">
            <w:pPr>
              <w:snapToGrid w:val="0"/>
              <w:spacing w:line="600" w:lineRule="exact"/>
              <w:rPr>
                <w:rFonts w:ascii="Times New Roman" w:hAnsi="Times New Roman"/>
              </w:rPr>
            </w:pPr>
          </w:p>
        </w:tc>
      </w:tr>
    </w:tbl>
    <w:p w14:paraId="42CFBE5A">
      <w:pPr>
        <w:spacing w:line="600" w:lineRule="exact"/>
        <w:rPr>
          <w:rFonts w:ascii="Times New Roman" w:hAnsi="Times New Roman" w:eastAsia="黑体"/>
          <w:b/>
          <w:bCs/>
        </w:rPr>
      </w:pPr>
      <w:r>
        <w:rPr>
          <w:rFonts w:ascii="Times New Roman" w:hAnsi="Times New Roman"/>
          <w:kern w:val="0"/>
        </w:rPr>
        <w:br w:type="page"/>
      </w:r>
      <w:r>
        <w:rPr>
          <w:rFonts w:hint="eastAsia" w:ascii="Times New Roman" w:hAnsi="Times New Roman" w:eastAsia="方正黑体_GBK"/>
          <w:bCs/>
          <w:sz w:val="32"/>
        </w:rPr>
        <w:t>四、条件保障</w:t>
      </w:r>
      <w:r>
        <w:rPr>
          <w:rFonts w:hint="eastAsia" w:ascii="Times New Roman" w:hAnsi="Times New Roman" w:eastAsia="楷体_GB2312"/>
          <w:bCs/>
        </w:rPr>
        <w:t>（可附页）</w:t>
      </w:r>
      <w:r>
        <w:rPr>
          <w:rFonts w:ascii="Times New Roman" w:hAnsi="Times New Roman" w:eastAsia="黑体"/>
          <w:b/>
          <w:bCs/>
        </w:rPr>
        <w:t xml:space="preserve">                    </w:t>
      </w:r>
    </w:p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78F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</w:trPr>
        <w:tc>
          <w:tcPr>
            <w:tcW w:w="9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F4504">
            <w:pPr>
              <w:snapToGrid w:val="0"/>
              <w:spacing w:line="600" w:lineRule="exact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（主要包括项目申报高校在政策、经费、平台、人员等方面所提供的支持。）</w:t>
            </w:r>
          </w:p>
          <w:p w14:paraId="7D630E3C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</w:rPr>
            </w:pPr>
          </w:p>
          <w:p w14:paraId="4B2200C5">
            <w:pPr>
              <w:snapToGrid w:val="0"/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12AE920E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45F7807D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2378AEE1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0A728578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4046BB51">
            <w:pPr>
              <w:snapToGrid w:val="0"/>
              <w:spacing w:line="600" w:lineRule="exact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 w14:paraId="01BDD125">
            <w:pPr>
              <w:snapToGrid w:val="0"/>
              <w:spacing w:line="600" w:lineRule="exact"/>
              <w:rPr>
                <w:rFonts w:ascii="Times New Roman" w:hAnsi="Times New Roman"/>
              </w:rPr>
            </w:pPr>
          </w:p>
        </w:tc>
      </w:tr>
    </w:tbl>
    <w:p w14:paraId="2DA244BC">
      <w:pPr>
        <w:spacing w:line="600" w:lineRule="exact"/>
        <w:rPr>
          <w:rFonts w:hint="eastAsia" w:ascii="Times New Roman" w:hAnsi="Times New Roman" w:eastAsia="方正黑体_GBK"/>
          <w:bCs/>
          <w:szCs w:val="21"/>
        </w:rPr>
      </w:pPr>
      <w:r>
        <w:rPr>
          <w:rFonts w:hint="eastAsia" w:ascii="Times New Roman" w:hAnsi="Times New Roman" w:eastAsia="方正黑体_GBK"/>
          <w:bCs/>
          <w:sz w:val="32"/>
        </w:rPr>
        <w:t>五、推荐意见</w:t>
      </w:r>
    </w:p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7DD3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C125A">
            <w:pPr>
              <w:spacing w:line="600" w:lineRule="exact"/>
              <w:rPr>
                <w:rFonts w:hint="eastAsia"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bCs/>
                <w:sz w:val="28"/>
                <w:szCs w:val="28"/>
              </w:rPr>
              <w:t>学校党委意见</w:t>
            </w:r>
          </w:p>
        </w:tc>
      </w:tr>
      <w:tr w14:paraId="6A547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E8B19">
            <w:pPr>
              <w:snapToGrid w:val="0"/>
              <w:spacing w:line="600" w:lineRule="exact"/>
              <w:rPr>
                <w:rFonts w:ascii="Times New Roman" w:hAnsi="Times New Roman" w:eastAsia="仿宋"/>
                <w:sz w:val="22"/>
                <w:szCs w:val="21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（应明确说明是否同意申报、是否同意落实保障措施）</w:t>
            </w:r>
          </w:p>
          <w:p w14:paraId="18DF6B0D">
            <w:pPr>
              <w:spacing w:line="600" w:lineRule="exact"/>
              <w:rPr>
                <w:rFonts w:ascii="Times New Roman" w:hAnsi="Times New Roman" w:eastAsia="楷体_GB2312"/>
                <w:bCs/>
                <w:sz w:val="24"/>
                <w:szCs w:val="20"/>
              </w:rPr>
            </w:pPr>
          </w:p>
          <w:p w14:paraId="243EA7CD">
            <w:pPr>
              <w:spacing w:line="600" w:lineRule="exact"/>
              <w:rPr>
                <w:rFonts w:ascii="Times New Roman" w:hAnsi="Times New Roman" w:eastAsia="楷体_GB2312"/>
                <w:bCs/>
                <w:sz w:val="24"/>
                <w:szCs w:val="20"/>
              </w:rPr>
            </w:pPr>
          </w:p>
          <w:p w14:paraId="479A1AD1">
            <w:pPr>
              <w:spacing w:line="600" w:lineRule="exact"/>
              <w:rPr>
                <w:rFonts w:ascii="Times New Roman" w:hAnsi="Times New Roman" w:eastAsia="楷体_GB2312"/>
                <w:bCs/>
                <w:sz w:val="24"/>
                <w:szCs w:val="20"/>
              </w:rPr>
            </w:pPr>
          </w:p>
          <w:p w14:paraId="57DEFF76">
            <w:pPr>
              <w:spacing w:line="600" w:lineRule="exact"/>
              <w:rPr>
                <w:rFonts w:ascii="Times New Roman" w:hAnsi="Times New Roman" w:eastAsia="楷体_GB2312"/>
                <w:bCs/>
                <w:sz w:val="24"/>
                <w:szCs w:val="20"/>
              </w:rPr>
            </w:pPr>
          </w:p>
          <w:p w14:paraId="692A255A">
            <w:pPr>
              <w:spacing w:line="600" w:lineRule="exact"/>
              <w:rPr>
                <w:rFonts w:ascii="Times New Roman" w:hAnsi="Times New Roman" w:eastAsia="楷体_GB2312"/>
                <w:bCs/>
                <w:sz w:val="24"/>
                <w:szCs w:val="20"/>
              </w:rPr>
            </w:pPr>
          </w:p>
          <w:p w14:paraId="78F0196A">
            <w:pPr>
              <w:spacing w:line="600" w:lineRule="exact"/>
              <w:rPr>
                <w:rFonts w:ascii="Times New Roman" w:hAnsi="Times New Roman" w:eastAsia="楷体_GB2312"/>
                <w:bCs/>
                <w:sz w:val="24"/>
                <w:szCs w:val="20"/>
              </w:rPr>
            </w:pPr>
          </w:p>
          <w:p w14:paraId="7AE79236">
            <w:pPr>
              <w:spacing w:line="600" w:lineRule="exact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Times New Roman" w:hAnsi="Times New Roman"/>
                <w:bCs/>
                <w:sz w:val="24"/>
                <w:szCs w:val="20"/>
              </w:rPr>
              <w:t>签字盖章：</w:t>
            </w:r>
          </w:p>
          <w:p w14:paraId="0F65D243">
            <w:pPr>
              <w:spacing w:line="600" w:lineRule="exact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                                           </w:t>
            </w:r>
            <w:r>
              <w:rPr>
                <w:rFonts w:hint="eastAsia" w:ascii="Times New Roman" w:hAnsi="Times New Roman"/>
                <w:bCs/>
                <w:sz w:val="24"/>
                <w:szCs w:val="20"/>
              </w:rPr>
              <w:t>年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/>
                <w:bCs/>
                <w:sz w:val="24"/>
                <w:szCs w:val="20"/>
              </w:rPr>
              <w:t>月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/>
                <w:bCs/>
                <w:sz w:val="24"/>
                <w:szCs w:val="20"/>
              </w:rPr>
              <w:t>日</w:t>
            </w:r>
          </w:p>
        </w:tc>
      </w:tr>
    </w:tbl>
    <w:p w14:paraId="2EA7A5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337F6"/>
    <w:rsid w:val="63C3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2025-03-10T06:52:00Z</dcterms:created>
  <dc:creator>讀</dc:creator>
  <cp:lastModifiedBy>讀</cp:lastModifiedBy>
  <dcterms:modified xsi:type="dcterms:W3CDTF">2025-03-10T06:54:03Z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1E981C0F8BDB447FA3E856D8214796F2_11</vt:lpwstr>
  </property>
  <property fmtid="{D5CDD505-2E9C-101B-9397-08002B2CF9AE}" pid="4" name="KSOTemplateDocerSaveRecord">
    <vt:lpwstr>eyJoZGlkIjoiZjRjYzg2ZGViZjA3N2U3ZmU4MGJiMTc4YjJjYmE1N2QiLCJ1c2VySWQiOiI5NjQ2MTY4MTQifQ==</vt:lpwstr>
  </property>
</Properties>
</file>