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66" w:tblpY="36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70"/>
        <w:gridCol w:w="1570"/>
        <w:gridCol w:w="1570"/>
        <w:gridCol w:w="1570"/>
        <w:gridCol w:w="1571"/>
        <w:gridCol w:w="1574"/>
        <w:gridCol w:w="157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“渝论·青年说”报名表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QQ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  <w:tc>
          <w:tcPr>
            <w:tcW w:w="5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E5NjE5OThlMGQyNWU1OTdiYmE3NjQ5MGFhNmYifQ=="/>
  </w:docVars>
  <w:rsids>
    <w:rsidRoot w:val="7CB50945"/>
    <w:rsid w:val="7CB5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2024-05-09T07:36:00Z</dcterms:created>
  <dc:creator>刀寒萧客</dc:creator>
  <cp:lastModifiedBy>刀寒萧客</cp:lastModifiedBy>
  <dcterms:modified xsi:type="dcterms:W3CDTF">2024-05-09T07:37:01Z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81CEFA50824145EDB77265B1F9B6B825_11</vt:lpwstr>
  </property>
</Properties>
</file>